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2136"/>
        <w:gridCol w:w="4810"/>
        <w:gridCol w:w="450"/>
        <w:gridCol w:w="450"/>
      </w:tblGrid>
      <w:tr w:rsidR="00D47884" w:rsidRPr="005B184F" w14:paraId="1D5588ED" w14:textId="77777777" w:rsidTr="00D47884">
        <w:trPr>
          <w:jc w:val="center"/>
        </w:trPr>
        <w:tc>
          <w:tcPr>
            <w:tcW w:w="5000" w:type="pct"/>
            <w:gridSpan w:val="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2FF84D" w14:textId="5F7FCCF1" w:rsidR="00D47884" w:rsidRPr="005B184F" w:rsidRDefault="00B6786D" w:rsidP="00D47884">
            <w:pPr>
              <w:jc w:val="center"/>
              <w:rPr>
                <w:rFonts w:ascii="黑体" w:eastAsia="黑体" w:hAnsi="黑体" w:cs="Times New Roman" w:hint="eastAsia"/>
                <w:sz w:val="28"/>
                <w:szCs w:val="28"/>
              </w:rPr>
            </w:pPr>
            <w:r w:rsidRPr="00B6786D"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  <w:t>分子细胞生物学实验设备</w:t>
            </w:r>
          </w:p>
        </w:tc>
      </w:tr>
      <w:tr w:rsidR="00D47884" w:rsidRPr="005B184F" w14:paraId="36544A36" w14:textId="77777777" w:rsidTr="00D47884">
        <w:trPr>
          <w:jc w:val="center"/>
        </w:trPr>
        <w:tc>
          <w:tcPr>
            <w:tcW w:w="27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85532D" w14:textId="58500ECD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序号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D4AB8D" w14:textId="1254AE9C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设备名称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C647FE" w14:textId="55BB4BDF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性能参数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C4BA36" w14:textId="0D5A8281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szCs w:val="21"/>
              </w:rPr>
              <w:t>响应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286269" w14:textId="644D5631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szCs w:val="21"/>
              </w:rPr>
              <w:t>偏离</w:t>
            </w:r>
          </w:p>
        </w:tc>
      </w:tr>
      <w:tr w:rsidR="00D47884" w:rsidRPr="005B184F" w14:paraId="76C463BD" w14:textId="77777777" w:rsidTr="00D47884">
        <w:trPr>
          <w:jc w:val="center"/>
        </w:trPr>
        <w:tc>
          <w:tcPr>
            <w:tcW w:w="27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E05B66" w14:textId="7CFA7134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1F406E" w14:textId="667B26E6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梯度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PCR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仪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563E43" w14:textId="07B7D6B6" w:rsidR="00D47884" w:rsidRPr="005B184F" w:rsidRDefault="00D47884" w:rsidP="00D47884">
            <w:pPr>
              <w:rPr>
                <w:rFonts w:ascii="Times New Roman" w:hAnsi="Times New Roman" w:cs="Times New Roman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5B184F">
              <w:rPr>
                <w:rFonts w:ascii="Times New Roman" w:eastAsia="宋体" w:hAnsi="Times New Roman" w:cs="Times New Roman"/>
              </w:rPr>
              <w:t>反应模板：</w:t>
            </w:r>
            <w:r w:rsidRPr="005B184F">
              <w:rPr>
                <w:rFonts w:ascii="Times New Roman" w:eastAsia="宋体" w:hAnsi="Times New Roman" w:cs="Times New Roman"/>
              </w:rPr>
              <w:t xml:space="preserve">96-well </w:t>
            </w:r>
            <w:r w:rsidRPr="005B184F">
              <w:rPr>
                <w:rFonts w:ascii="Times New Roman" w:eastAsia="宋体" w:hAnsi="Times New Roman" w:cs="Times New Roman"/>
              </w:rPr>
              <w:sym w:font="Symbol" w:char="F0B4"/>
            </w:r>
            <w:r w:rsidRPr="005B184F">
              <w:rPr>
                <w:rFonts w:ascii="Times New Roman" w:eastAsia="宋体" w:hAnsi="Times New Roman" w:cs="Times New Roman"/>
              </w:rPr>
              <w:t xml:space="preserve"> 0.2 ml </w:t>
            </w:r>
            <w:r w:rsidRPr="005B184F">
              <w:rPr>
                <w:rFonts w:ascii="Times New Roman" w:eastAsia="宋体" w:hAnsi="Times New Roman" w:cs="Times New Roman"/>
              </w:rPr>
              <w:t>反应板或</w:t>
            </w:r>
            <w:r w:rsidRPr="005B184F">
              <w:rPr>
                <w:rFonts w:ascii="Times New Roman" w:eastAsia="宋体" w:hAnsi="Times New Roman" w:cs="Times New Roman"/>
              </w:rPr>
              <w:t>96</w:t>
            </w:r>
            <w:r w:rsidRPr="005B184F">
              <w:rPr>
                <w:rFonts w:ascii="Times New Roman" w:eastAsia="宋体" w:hAnsi="Times New Roman" w:cs="Times New Roman"/>
              </w:rPr>
              <w:t>个</w:t>
            </w:r>
            <w:r w:rsidRPr="005B184F">
              <w:rPr>
                <w:rFonts w:ascii="Times New Roman" w:eastAsia="宋体" w:hAnsi="Times New Roman" w:cs="Times New Roman"/>
              </w:rPr>
              <w:t>0.2ml PCR</w:t>
            </w:r>
            <w:r w:rsidRPr="005B184F">
              <w:rPr>
                <w:rFonts w:ascii="Times New Roman" w:eastAsia="宋体" w:hAnsi="Times New Roman" w:cs="Times New Roman"/>
              </w:rPr>
              <w:t>管</w:t>
            </w:r>
          </w:p>
          <w:p w14:paraId="339F44A4" w14:textId="64228FFB" w:rsidR="00D47884" w:rsidRPr="005B184F" w:rsidRDefault="00D47884" w:rsidP="00D47884">
            <w:pPr>
              <w:rPr>
                <w:rFonts w:ascii="Times New Roman" w:hAnsi="Times New Roman" w:cs="Times New Roman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5B184F">
              <w:rPr>
                <w:rFonts w:ascii="Times New Roman" w:eastAsia="宋体" w:hAnsi="Times New Roman" w:cs="Times New Roman"/>
              </w:rPr>
              <w:t>反应体系</w:t>
            </w:r>
            <w:r w:rsidRPr="005B184F">
              <w:rPr>
                <w:rFonts w:ascii="Times New Roman" w:eastAsia="宋体" w:hAnsi="Times New Roman" w:cs="Times New Roman"/>
              </w:rPr>
              <w:t>1-100ul</w:t>
            </w:r>
          </w:p>
          <w:p w14:paraId="0019192E" w14:textId="669A7757" w:rsidR="00D47884" w:rsidRPr="005B184F" w:rsidRDefault="00D47884" w:rsidP="00D47884">
            <w:pPr>
              <w:rPr>
                <w:rFonts w:ascii="Times New Roman" w:hAnsi="Times New Roman" w:cs="Times New Roman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5B184F">
              <w:rPr>
                <w:rFonts w:ascii="Times New Roman" w:eastAsia="宋体" w:hAnsi="Times New Roman" w:cs="Times New Roman"/>
              </w:rPr>
              <w:t>升降温速率：</w:t>
            </w:r>
            <w:r w:rsidRPr="005B184F">
              <w:rPr>
                <w:rFonts w:ascii="Times New Roman" w:eastAsia="宋体" w:hAnsi="Times New Roman" w:cs="Times New Roman"/>
              </w:rPr>
              <w:t>≥4℃/</w:t>
            </w:r>
            <w:r w:rsidRPr="005B184F">
              <w:rPr>
                <w:rFonts w:ascii="Times New Roman" w:eastAsia="宋体" w:hAnsi="Times New Roman" w:cs="Times New Roman"/>
              </w:rPr>
              <w:t>秒</w:t>
            </w:r>
          </w:p>
          <w:p w14:paraId="5DE7A5C4" w14:textId="134349EA" w:rsidR="00D47884" w:rsidRPr="005B184F" w:rsidRDefault="00D47884" w:rsidP="00D47884">
            <w:pPr>
              <w:rPr>
                <w:rFonts w:ascii="Times New Roman" w:hAnsi="Times New Roman" w:cs="Times New Roman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5B184F">
              <w:rPr>
                <w:rFonts w:ascii="Times New Roman" w:eastAsia="宋体" w:hAnsi="Times New Roman" w:cs="Times New Roman"/>
              </w:rPr>
              <w:t>具有温度梯度功能：同时运行</w:t>
            </w:r>
            <w:r w:rsidRPr="005B184F">
              <w:rPr>
                <w:rFonts w:ascii="Times New Roman" w:eastAsia="宋体" w:hAnsi="Times New Roman" w:cs="Times New Roman"/>
              </w:rPr>
              <w:t>8</w:t>
            </w:r>
            <w:r w:rsidRPr="005B184F">
              <w:rPr>
                <w:rFonts w:ascii="Times New Roman" w:eastAsia="宋体" w:hAnsi="Times New Roman" w:cs="Times New Roman"/>
              </w:rPr>
              <w:t>个不同温度；</w:t>
            </w:r>
          </w:p>
          <w:p w14:paraId="1ACF48EB" w14:textId="11A31E74" w:rsidR="00D47884" w:rsidRPr="005B184F" w:rsidRDefault="00D47884" w:rsidP="00D47884">
            <w:pPr>
              <w:rPr>
                <w:rFonts w:ascii="Times New Roman" w:hAnsi="Times New Roman" w:cs="Times New Roman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5B184F">
              <w:rPr>
                <w:rFonts w:ascii="Times New Roman" w:eastAsia="宋体" w:hAnsi="Times New Roman" w:cs="Times New Roman"/>
              </w:rPr>
              <w:t>温度梯度范围：</w:t>
            </w:r>
            <w:r w:rsidRPr="005B184F">
              <w:rPr>
                <w:rFonts w:ascii="Times New Roman" w:eastAsia="宋体" w:hAnsi="Times New Roman" w:cs="Times New Roman"/>
              </w:rPr>
              <w:t>30 - 100℃</w:t>
            </w:r>
            <w:r w:rsidRPr="005B184F">
              <w:rPr>
                <w:rFonts w:ascii="Times New Roman" w:eastAsia="宋体" w:hAnsi="Times New Roman" w:cs="Times New Roman"/>
              </w:rPr>
              <w:t>；</w:t>
            </w:r>
          </w:p>
          <w:p w14:paraId="1D2D1206" w14:textId="029A9759" w:rsidR="00D47884" w:rsidRPr="005B184F" w:rsidRDefault="00D47884" w:rsidP="00D47884">
            <w:pPr>
              <w:rPr>
                <w:rFonts w:ascii="Times New Roman" w:hAnsi="Times New Roman" w:cs="Times New Roman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6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5B184F">
              <w:rPr>
                <w:rFonts w:ascii="Times New Roman" w:eastAsia="宋体" w:hAnsi="Times New Roman" w:cs="Times New Roman"/>
              </w:rPr>
              <w:t>温差范围：</w:t>
            </w:r>
            <w:r w:rsidRPr="005B184F">
              <w:rPr>
                <w:rFonts w:ascii="Times New Roman" w:eastAsia="宋体" w:hAnsi="Times New Roman" w:cs="Times New Roman"/>
              </w:rPr>
              <w:t>1 - 25℃</w:t>
            </w:r>
          </w:p>
          <w:p w14:paraId="3302DA4C" w14:textId="3D8BBBB5" w:rsidR="00D47884" w:rsidRPr="005B184F" w:rsidRDefault="00D47884" w:rsidP="00D47884">
            <w:pPr>
              <w:rPr>
                <w:rFonts w:ascii="Times New Roman" w:hAnsi="Times New Roman" w:cs="Times New Roman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7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5B184F">
              <w:rPr>
                <w:rFonts w:ascii="Times New Roman" w:eastAsia="宋体" w:hAnsi="Times New Roman" w:cs="Times New Roman"/>
              </w:rPr>
              <w:t>温度范围：</w:t>
            </w:r>
            <w:r w:rsidRPr="005B184F">
              <w:rPr>
                <w:rFonts w:ascii="Times New Roman" w:eastAsia="宋体" w:hAnsi="Times New Roman" w:cs="Times New Roman"/>
              </w:rPr>
              <w:t>4-100℃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7D66D6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DECF52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47884" w:rsidRPr="005B184F" w14:paraId="60647010" w14:textId="77777777" w:rsidTr="00CC2A63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333987" w14:textId="59D9049B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32D13A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水平电泳仪一套（含电源、泳槽）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30F899" w14:textId="2C19D55C" w:rsidR="00D47884" w:rsidRPr="005B184F" w:rsidRDefault="00D47884" w:rsidP="00D47884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5B184F">
              <w:rPr>
                <w:rFonts w:ascii="Times New Roman" w:eastAsia="宋体" w:hAnsi="Times New Roman" w:cs="Times New Roman"/>
              </w:rPr>
              <w:t>电源：可恒流、恒压，输出电压</w:t>
            </w:r>
            <w:r w:rsidRPr="005B184F">
              <w:rPr>
                <w:rFonts w:ascii="Times New Roman" w:eastAsia="宋体" w:hAnsi="Times New Roman" w:cs="Times New Roman"/>
              </w:rPr>
              <w:t>10~300 V,</w:t>
            </w:r>
            <w:r w:rsidRPr="005B184F">
              <w:rPr>
                <w:rFonts w:ascii="Times New Roman" w:eastAsia="宋体" w:hAnsi="Times New Roman" w:cs="Times New Roman"/>
              </w:rPr>
              <w:t>电流</w:t>
            </w:r>
            <w:r w:rsidRPr="005B184F">
              <w:rPr>
                <w:rFonts w:ascii="Times New Roman" w:eastAsia="宋体" w:hAnsi="Times New Roman" w:cs="Times New Roman"/>
              </w:rPr>
              <w:t>4~400mA</w:t>
            </w:r>
            <w:r w:rsidRPr="005B184F">
              <w:rPr>
                <w:rFonts w:ascii="Times New Roman" w:eastAsia="宋体" w:hAnsi="Times New Roman" w:cs="Times New Roman"/>
              </w:rPr>
              <w:t>，输出功率</w:t>
            </w:r>
            <w:r w:rsidRPr="005B184F">
              <w:rPr>
                <w:rFonts w:ascii="Times New Roman" w:eastAsia="宋体" w:hAnsi="Times New Roman" w:cs="Times New Roman"/>
              </w:rPr>
              <w:t>75W</w:t>
            </w:r>
            <w:r w:rsidRPr="005B184F">
              <w:rPr>
                <w:rFonts w:ascii="Times New Roman" w:eastAsia="宋体" w:hAnsi="Times New Roman" w:cs="Times New Roman"/>
              </w:rPr>
              <w:t>；输出孔数：</w:t>
            </w:r>
            <w:r w:rsidRPr="005B184F">
              <w:rPr>
                <w:rFonts w:ascii="Times New Roman" w:eastAsia="宋体" w:hAnsi="Times New Roman" w:cs="Times New Roman"/>
              </w:rPr>
              <w:t>4</w:t>
            </w:r>
            <w:r w:rsidRPr="005B184F">
              <w:rPr>
                <w:rFonts w:ascii="Times New Roman" w:eastAsia="宋体" w:hAnsi="Times New Roman" w:cs="Times New Roman"/>
              </w:rPr>
              <w:t>对并联；</w:t>
            </w:r>
          </w:p>
          <w:p w14:paraId="031592C1" w14:textId="6DABB679" w:rsidR="00D47884" w:rsidRPr="005B184F" w:rsidRDefault="00D47884" w:rsidP="00D47884">
            <w:pPr>
              <w:adjustRightInd w:val="0"/>
              <w:snapToGrid w:val="0"/>
              <w:rPr>
                <w:rFonts w:ascii="Times New Roman" w:eastAsia="宋体" w:hAnsi="Times New Roman" w:cs="Times New Roman"/>
              </w:rPr>
            </w:pPr>
            <w:r w:rsidRPr="005B184F">
              <w:rPr>
                <w:rFonts w:ascii="Times New Roman" w:eastAsia="宋体" w:hAnsi="Times New Roman" w:cs="Times New Roman"/>
              </w:rPr>
              <w:t>小型水平电泳槽：</w:t>
            </w:r>
          </w:p>
          <w:p w14:paraId="476F3C13" w14:textId="468B83C9" w:rsidR="00D47884" w:rsidRPr="005B184F" w:rsidRDefault="00D47884" w:rsidP="00D47884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5B184F">
              <w:rPr>
                <w:rFonts w:ascii="Times New Roman" w:eastAsia="宋体" w:hAnsi="Times New Roman" w:cs="Times New Roman"/>
              </w:rPr>
              <w:t>可适用于</w:t>
            </w:r>
            <w:r w:rsidR="00A47DDD" w:rsidRPr="005B184F">
              <w:rPr>
                <w:rFonts w:ascii="Times New Roman" w:eastAsia="宋体" w:hAnsi="Times New Roman" w:cs="Times New Roman"/>
              </w:rPr>
              <w:t>≥</w:t>
            </w:r>
            <w:r w:rsidRPr="005B184F">
              <w:rPr>
                <w:rFonts w:ascii="Times New Roman" w:eastAsia="宋体" w:hAnsi="Times New Roman" w:cs="Times New Roman"/>
              </w:rPr>
              <w:t>7</w:t>
            </w:r>
            <w:r w:rsidR="004B05D9" w:rsidRPr="005B184F">
              <w:rPr>
                <w:rFonts w:ascii="Times New Roman" w:eastAsia="宋体" w:hAnsi="Times New Roman" w:cs="Times New Roman"/>
              </w:rPr>
              <w:t>x</w:t>
            </w:r>
            <w:r w:rsidRPr="005B184F">
              <w:rPr>
                <w:rFonts w:ascii="Times New Roman" w:eastAsia="宋体" w:hAnsi="Times New Roman" w:cs="Times New Roman"/>
              </w:rPr>
              <w:t>7</w:t>
            </w:r>
            <w:r w:rsidRPr="005B184F">
              <w:rPr>
                <w:rFonts w:ascii="Times New Roman" w:eastAsia="宋体" w:hAnsi="Times New Roman" w:cs="Times New Roman"/>
              </w:rPr>
              <w:t>，</w:t>
            </w:r>
            <w:r w:rsidR="00A47DDD" w:rsidRPr="005B184F">
              <w:rPr>
                <w:rFonts w:ascii="Times New Roman" w:eastAsia="宋体" w:hAnsi="Times New Roman" w:cs="Times New Roman"/>
              </w:rPr>
              <w:t>≥</w:t>
            </w:r>
            <w:r w:rsidRPr="005B184F">
              <w:rPr>
                <w:rFonts w:ascii="Times New Roman" w:eastAsia="宋体" w:hAnsi="Times New Roman" w:cs="Times New Roman"/>
              </w:rPr>
              <w:t>7</w:t>
            </w:r>
            <w:r w:rsidR="004B05D9" w:rsidRPr="005B184F">
              <w:rPr>
                <w:rFonts w:ascii="Times New Roman" w:eastAsia="宋体" w:hAnsi="Times New Roman" w:cs="Times New Roman"/>
              </w:rPr>
              <w:t>x</w:t>
            </w:r>
            <w:r w:rsidRPr="005B184F">
              <w:rPr>
                <w:rFonts w:ascii="Times New Roman" w:eastAsia="宋体" w:hAnsi="Times New Roman" w:cs="Times New Roman"/>
              </w:rPr>
              <w:t>10cm</w:t>
            </w:r>
            <w:r w:rsidRPr="005B184F">
              <w:rPr>
                <w:rFonts w:ascii="Times New Roman" w:eastAsia="宋体" w:hAnsi="Times New Roman" w:cs="Times New Roman"/>
              </w:rPr>
              <w:t>的凝胶电泳实验</w:t>
            </w:r>
          </w:p>
          <w:p w14:paraId="11608FC1" w14:textId="05D3EC41" w:rsidR="00D47884" w:rsidRPr="005B184F" w:rsidRDefault="00D47884" w:rsidP="00D47884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5B184F">
              <w:rPr>
                <w:rFonts w:ascii="Times New Roman" w:eastAsia="宋体" w:hAnsi="Times New Roman" w:cs="Times New Roman"/>
              </w:rPr>
              <w:t>允许在电泳槽内用</w:t>
            </w:r>
            <w:proofErr w:type="gramStart"/>
            <w:r w:rsidRPr="005B184F">
              <w:rPr>
                <w:rFonts w:ascii="Times New Roman" w:eastAsia="宋体" w:hAnsi="Times New Roman" w:cs="Times New Roman"/>
              </w:rPr>
              <w:t>铺制门铺胶</w:t>
            </w:r>
            <w:proofErr w:type="gramEnd"/>
          </w:p>
          <w:p w14:paraId="4853729B" w14:textId="4F6FA1A2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</w:rPr>
              <w:t>配置：</w:t>
            </w:r>
            <w:r w:rsidRPr="005B184F">
              <w:rPr>
                <w:rFonts w:ascii="Times New Roman" w:eastAsia="宋体" w:hAnsi="Times New Roman" w:cs="Times New Roman"/>
              </w:rPr>
              <w:t>1</w:t>
            </w:r>
            <w:r w:rsidRPr="005B184F">
              <w:rPr>
                <w:rFonts w:ascii="Times New Roman" w:eastAsia="宋体" w:hAnsi="Times New Roman" w:cs="Times New Roman"/>
              </w:rPr>
              <w:t>、基础电源；</w:t>
            </w:r>
            <w:r w:rsidRPr="005B184F">
              <w:rPr>
                <w:rFonts w:ascii="Times New Roman" w:eastAsia="宋体" w:hAnsi="Times New Roman" w:cs="Times New Roman"/>
              </w:rPr>
              <w:t>2</w:t>
            </w:r>
            <w:r w:rsidRPr="005B184F">
              <w:rPr>
                <w:rFonts w:ascii="Times New Roman" w:eastAsia="宋体" w:hAnsi="Times New Roman" w:cs="Times New Roman"/>
              </w:rPr>
              <w:t>、水平电泳槽</w:t>
            </w:r>
            <w:r w:rsidRPr="005B184F">
              <w:rPr>
                <w:rFonts w:ascii="Times New Roman" w:eastAsia="宋体" w:hAnsi="Times New Roman" w:cs="Times New Roman"/>
              </w:rPr>
              <w:t>1</w:t>
            </w:r>
            <w:r w:rsidRPr="005B184F">
              <w:rPr>
                <w:rFonts w:ascii="Times New Roman" w:eastAsia="宋体" w:hAnsi="Times New Roman" w:cs="Times New Roman"/>
              </w:rPr>
              <w:t>套；</w:t>
            </w:r>
            <w:r w:rsidRPr="005B184F">
              <w:rPr>
                <w:rFonts w:ascii="Times New Roman" w:eastAsia="宋体" w:hAnsi="Times New Roman" w:cs="Times New Roman"/>
              </w:rPr>
              <w:t>3</w:t>
            </w:r>
            <w:r w:rsidRPr="005B184F">
              <w:rPr>
                <w:rFonts w:ascii="Times New Roman" w:eastAsia="宋体" w:hAnsi="Times New Roman" w:cs="Times New Roman"/>
              </w:rPr>
              <w:t>、水平梳子</w:t>
            </w:r>
            <w:r w:rsidRPr="005B184F">
              <w:rPr>
                <w:rFonts w:ascii="Times New Roman" w:eastAsia="宋体" w:hAnsi="Times New Roman" w:cs="Times New Roman"/>
              </w:rPr>
              <w:t>1</w:t>
            </w:r>
            <w:r w:rsidRPr="005B184F">
              <w:rPr>
                <w:rFonts w:ascii="Times New Roman" w:eastAsia="宋体" w:hAnsi="Times New Roman" w:cs="Times New Roman"/>
              </w:rPr>
              <w:t>套；</w:t>
            </w:r>
            <w:r w:rsidRPr="005B184F">
              <w:rPr>
                <w:rFonts w:ascii="Times New Roman" w:eastAsia="宋体" w:hAnsi="Times New Roman" w:cs="Times New Roman"/>
              </w:rPr>
              <w:t>4</w:t>
            </w:r>
            <w:r w:rsidRPr="005B184F">
              <w:rPr>
                <w:rFonts w:ascii="Times New Roman" w:eastAsia="宋体" w:hAnsi="Times New Roman" w:cs="Times New Roman"/>
              </w:rPr>
              <w:t>、凝胶盘</w:t>
            </w:r>
            <w:r w:rsidRPr="005B184F">
              <w:rPr>
                <w:rFonts w:ascii="Times New Roman" w:eastAsia="宋体" w:hAnsi="Times New Roman" w:cs="Times New Roman"/>
              </w:rPr>
              <w:t>1</w:t>
            </w:r>
            <w:r w:rsidRPr="005B184F">
              <w:rPr>
                <w:rFonts w:ascii="Times New Roman" w:eastAsia="宋体" w:hAnsi="Times New Roman" w:cs="Times New Roman"/>
              </w:rPr>
              <w:t>个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6070E3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D7805E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47884" w:rsidRPr="005B184F" w14:paraId="34C14B13" w14:textId="77777777" w:rsidTr="00CC2A63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2BEE75" w14:textId="1488E86F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67AD69" w14:textId="55FBD12C" w:rsidR="00D47884" w:rsidRPr="005B184F" w:rsidRDefault="00572153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</w:rPr>
              <w:t>蛋白垂直电泳系统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4EFD08" w14:textId="2BBFA8F3" w:rsidR="00D47884" w:rsidRPr="005B184F" w:rsidRDefault="004B05D9" w:rsidP="00BF4443">
            <w:pPr>
              <w:jc w:val="left"/>
              <w:rPr>
                <w:rFonts w:ascii="Times New Roman" w:eastAsia="宋体" w:hAnsi="Times New Roman" w:cs="Times New Roman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5B184F">
              <w:rPr>
                <w:rFonts w:ascii="Times New Roman" w:eastAsia="宋体" w:hAnsi="Times New Roman" w:cs="Times New Roman"/>
              </w:rPr>
              <w:t>电源：可恒流、恒压：输出电压</w:t>
            </w:r>
            <w:r w:rsidRPr="005B184F">
              <w:rPr>
                <w:rFonts w:ascii="Times New Roman" w:eastAsia="宋体" w:hAnsi="Times New Roman" w:cs="Times New Roman"/>
              </w:rPr>
              <w:t>10~300 V,</w:t>
            </w:r>
            <w:r w:rsidRPr="005B184F">
              <w:rPr>
                <w:rFonts w:ascii="Times New Roman" w:eastAsia="宋体" w:hAnsi="Times New Roman" w:cs="Times New Roman"/>
              </w:rPr>
              <w:t>电流</w:t>
            </w:r>
            <w:r w:rsidRPr="005B184F">
              <w:rPr>
                <w:rFonts w:ascii="Times New Roman" w:eastAsia="宋体" w:hAnsi="Times New Roman" w:cs="Times New Roman"/>
              </w:rPr>
              <w:t>4~400mA</w:t>
            </w:r>
            <w:r w:rsidRPr="005B184F">
              <w:rPr>
                <w:rFonts w:ascii="Times New Roman" w:eastAsia="宋体" w:hAnsi="Times New Roman" w:cs="Times New Roman"/>
              </w:rPr>
              <w:t>，输出功率</w:t>
            </w:r>
            <w:r w:rsidRPr="005B184F">
              <w:rPr>
                <w:rFonts w:ascii="Times New Roman" w:eastAsia="宋体" w:hAnsi="Times New Roman" w:cs="Times New Roman"/>
              </w:rPr>
              <w:t>75W</w:t>
            </w:r>
            <w:r w:rsidRPr="005B184F">
              <w:rPr>
                <w:rFonts w:ascii="Times New Roman" w:eastAsia="宋体" w:hAnsi="Times New Roman" w:cs="Times New Roman"/>
              </w:rPr>
              <w:t>；输出孔数：</w:t>
            </w:r>
            <w:r w:rsidRPr="005B184F">
              <w:rPr>
                <w:rFonts w:ascii="Times New Roman" w:eastAsia="宋体" w:hAnsi="Times New Roman" w:cs="Times New Roman"/>
              </w:rPr>
              <w:t>4</w:t>
            </w:r>
            <w:r w:rsidRPr="005B184F">
              <w:rPr>
                <w:rFonts w:ascii="Times New Roman" w:eastAsia="宋体" w:hAnsi="Times New Roman" w:cs="Times New Roman"/>
              </w:rPr>
              <w:t>对并联；</w:t>
            </w:r>
            <w:r w:rsidRPr="005B184F">
              <w:rPr>
                <w:rFonts w:ascii="Times New Roman" w:eastAsia="宋体" w:hAnsi="Times New Roman" w:cs="Times New Roman"/>
              </w:rPr>
              <w:br/>
            </w:r>
            <w:r w:rsidR="00572153"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="00572153"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  <w:r w:rsidR="00572153"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5B184F">
              <w:rPr>
                <w:rFonts w:ascii="Times New Roman" w:eastAsia="宋体" w:hAnsi="Times New Roman" w:cs="Times New Roman"/>
              </w:rPr>
              <w:t>电泳</w:t>
            </w:r>
            <w:proofErr w:type="gramStart"/>
            <w:r w:rsidRPr="005B184F">
              <w:rPr>
                <w:rFonts w:ascii="Times New Roman" w:eastAsia="宋体" w:hAnsi="Times New Roman" w:cs="Times New Roman"/>
              </w:rPr>
              <w:t>槽主要</w:t>
            </w:r>
            <w:proofErr w:type="gramEnd"/>
            <w:r w:rsidRPr="005B184F">
              <w:rPr>
                <w:rFonts w:ascii="Times New Roman" w:eastAsia="宋体" w:hAnsi="Times New Roman" w:cs="Times New Roman"/>
              </w:rPr>
              <w:t>技术规格：凝胶数</w:t>
            </w:r>
            <w:r w:rsidRPr="005B184F">
              <w:rPr>
                <w:rFonts w:ascii="Times New Roman" w:eastAsia="宋体" w:hAnsi="Times New Roman" w:cs="Times New Roman"/>
              </w:rPr>
              <w:t>1</w:t>
            </w:r>
            <w:r w:rsidRPr="005B184F">
              <w:rPr>
                <w:rFonts w:ascii="Times New Roman" w:eastAsia="宋体" w:hAnsi="Times New Roman" w:cs="Times New Roman"/>
              </w:rPr>
              <w:t>到</w:t>
            </w:r>
            <w:r w:rsidRPr="005B184F">
              <w:rPr>
                <w:rFonts w:ascii="Times New Roman" w:eastAsia="宋体" w:hAnsi="Times New Roman" w:cs="Times New Roman"/>
              </w:rPr>
              <w:t>4</w:t>
            </w:r>
            <w:r w:rsidRPr="005B184F">
              <w:rPr>
                <w:rFonts w:ascii="Times New Roman" w:eastAsia="宋体" w:hAnsi="Times New Roman" w:cs="Times New Roman"/>
              </w:rPr>
              <w:t>；</w:t>
            </w:r>
            <w:r w:rsidRPr="005B184F">
              <w:rPr>
                <w:rFonts w:ascii="Times New Roman" w:eastAsia="宋体" w:hAnsi="Times New Roman" w:cs="Times New Roman"/>
              </w:rPr>
              <w:br/>
            </w:r>
            <w:r w:rsidR="00572153"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="00572153"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</w:t>
            </w:r>
            <w:r w:rsidR="00572153"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5B184F">
              <w:rPr>
                <w:rFonts w:ascii="Times New Roman" w:eastAsia="宋体" w:hAnsi="Times New Roman" w:cs="Times New Roman"/>
              </w:rPr>
              <w:t>转印模块</w:t>
            </w:r>
            <w:r w:rsidR="00572153" w:rsidRPr="005B184F">
              <w:rPr>
                <w:rFonts w:ascii="Times New Roman" w:eastAsia="宋体" w:hAnsi="Times New Roman" w:cs="Times New Roman"/>
              </w:rPr>
              <w:t>:</w:t>
            </w:r>
            <w:r w:rsidRPr="005B184F">
              <w:rPr>
                <w:rFonts w:ascii="Times New Roman" w:eastAsia="宋体" w:hAnsi="Times New Roman" w:cs="Times New Roman"/>
              </w:rPr>
              <w:t>1</w:t>
            </w:r>
            <w:r w:rsidRPr="005B184F">
              <w:rPr>
                <w:rFonts w:ascii="Times New Roman" w:eastAsia="宋体" w:hAnsi="Times New Roman" w:cs="Times New Roman"/>
              </w:rPr>
              <w:t>小时内转印</w:t>
            </w:r>
            <w:r w:rsidRPr="005B184F">
              <w:rPr>
                <w:rFonts w:ascii="Times New Roman" w:eastAsia="宋体" w:hAnsi="Times New Roman" w:cs="Times New Roman"/>
              </w:rPr>
              <w:t>2</w:t>
            </w:r>
            <w:r w:rsidRPr="005B184F">
              <w:rPr>
                <w:rFonts w:ascii="Times New Roman" w:eastAsia="宋体" w:hAnsi="Times New Roman" w:cs="Times New Roman"/>
              </w:rPr>
              <w:t>块凝胶，颜色标记的转印夹和电极</w:t>
            </w:r>
            <w:r w:rsidR="00BF4443" w:rsidRPr="005B184F">
              <w:rPr>
                <w:rFonts w:ascii="Times New Roman" w:eastAsia="宋体" w:hAnsi="Times New Roman" w:cs="Times New Roman"/>
              </w:rPr>
              <w:t>；</w:t>
            </w:r>
            <w:r w:rsidRPr="005B184F">
              <w:rPr>
                <w:rFonts w:ascii="Times New Roman" w:eastAsia="宋体" w:hAnsi="Times New Roman" w:cs="Times New Roman"/>
              </w:rPr>
              <w:t>内置冷却装置</w:t>
            </w:r>
            <w:r w:rsidRPr="005B184F">
              <w:rPr>
                <w:rFonts w:ascii="Times New Roman" w:eastAsia="宋体" w:hAnsi="Times New Roman" w:cs="Times New Roman"/>
              </w:rPr>
              <w:br/>
            </w:r>
            <w:r w:rsidRPr="005B184F">
              <w:rPr>
                <w:rFonts w:ascii="Times New Roman" w:eastAsia="宋体" w:hAnsi="Times New Roman" w:cs="Times New Roman"/>
              </w:rPr>
              <w:t>四、配置：基础电源</w:t>
            </w:r>
            <w:r w:rsidRPr="005B184F">
              <w:rPr>
                <w:rFonts w:ascii="Times New Roman" w:eastAsia="宋体" w:hAnsi="Times New Roman" w:cs="Times New Roman"/>
              </w:rPr>
              <w:t>1</w:t>
            </w:r>
            <w:r w:rsidRPr="005B184F">
              <w:rPr>
                <w:rFonts w:ascii="Times New Roman" w:eastAsia="宋体" w:hAnsi="Times New Roman" w:cs="Times New Roman"/>
              </w:rPr>
              <w:t>个，小型垂直电泳槽</w:t>
            </w:r>
            <w:r w:rsidRPr="005B184F">
              <w:rPr>
                <w:rFonts w:ascii="Times New Roman" w:eastAsia="宋体" w:hAnsi="Times New Roman" w:cs="Times New Roman"/>
              </w:rPr>
              <w:t>1</w:t>
            </w:r>
            <w:r w:rsidRPr="005B184F">
              <w:rPr>
                <w:rFonts w:ascii="Times New Roman" w:eastAsia="宋体" w:hAnsi="Times New Roman" w:cs="Times New Roman"/>
              </w:rPr>
              <w:t>个，转印模块</w:t>
            </w:r>
            <w:r w:rsidRPr="005B184F">
              <w:rPr>
                <w:rFonts w:ascii="Times New Roman" w:eastAsia="宋体" w:hAnsi="Times New Roman" w:cs="Times New Roman"/>
              </w:rPr>
              <w:t>1</w:t>
            </w:r>
            <w:r w:rsidRPr="005B184F">
              <w:rPr>
                <w:rFonts w:ascii="Times New Roman" w:eastAsia="宋体" w:hAnsi="Times New Roman" w:cs="Times New Roman"/>
              </w:rPr>
              <w:t>个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4DDA2B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B7A1A7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47884" w:rsidRPr="005B184F" w14:paraId="05869F5A" w14:textId="77777777" w:rsidTr="00CC2A63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69F5B6" w14:textId="19855B2A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0430D7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半干转印电泳槽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D28D55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）电泳仪的槽体采用耐腐蚀的绝缘材料制成</w:t>
            </w:r>
          </w:p>
          <w:p w14:paraId="4184DEEE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）阳极板采用耐电解腐蚀、耐高温的贵金属</w:t>
            </w:r>
            <w:proofErr w:type="gramStart"/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镀铂钛板</w:t>
            </w:r>
            <w:proofErr w:type="gramEnd"/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制造</w:t>
            </w:r>
          </w:p>
          <w:p w14:paraId="21691D6A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）阴极板采用不锈钢板，钢板表面光洁平整</w:t>
            </w:r>
          </w:p>
          <w:p w14:paraId="589A33E3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）阳极板、阴极板尺寸一致，二者安装位置可调换</w:t>
            </w:r>
          </w:p>
          <w:p w14:paraId="2EC57723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）正常工作条件：环境温度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0℃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～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40℃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，相对湿度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≤80%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，周围无强烈振动，实验台平整</w:t>
            </w:r>
          </w:p>
          <w:p w14:paraId="6878543A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6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）可转印凝胶规格：长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× 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宽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≥120×120mm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441F17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69B662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47884" w:rsidRPr="005B184F" w14:paraId="7FDB2F99" w14:textId="77777777" w:rsidTr="00CC2A63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197854" w14:textId="25B7908A" w:rsidR="00D47884" w:rsidRPr="005B184F" w:rsidRDefault="00C40155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29EB83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超微量分光光度计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3CC587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）显示：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≥7 </w:t>
            </w:r>
            <w:proofErr w:type="gramStart"/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寸高清</w:t>
            </w:r>
            <w:proofErr w:type="gramEnd"/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触摸屏</w:t>
            </w:r>
          </w:p>
          <w:p w14:paraId="287283B7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）样品基座材质：石英光纤和高硬质铝</w:t>
            </w:r>
          </w:p>
          <w:p w14:paraId="4C33DBBF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lastRenderedPageBreak/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）样本量：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0.5-2 µL</w:t>
            </w:r>
          </w:p>
          <w:p w14:paraId="7C82072C" w14:textId="687660C0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）光源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/ 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寿命：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≥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氙灯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/10⁹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次</w:t>
            </w:r>
          </w:p>
          <w:p w14:paraId="235A2C8E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）光程：不低于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1.0 mm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、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0.2 mm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、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0.05 mm</w:t>
            </w:r>
          </w:p>
          <w:p w14:paraId="556C09F1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6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）波长范围：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190-850 nm</w:t>
            </w:r>
          </w:p>
          <w:p w14:paraId="2CC651E5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7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）吸光度范围：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0~4.000 Abs</w:t>
            </w:r>
          </w:p>
          <w:p w14:paraId="4F4094E2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8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）光谱带宽：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≥2 nm</w:t>
            </w:r>
          </w:p>
          <w:p w14:paraId="7B9C8202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9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）检测浓度范围：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 ng/µL dsDNA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～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15000 ng/µL dsDNA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3473BF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494B50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47884" w:rsidRPr="005B184F" w14:paraId="39F0BBBB" w14:textId="77777777" w:rsidTr="00CC2A63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BE0462" w14:textId="00D1F48B" w:rsidR="00D47884" w:rsidRPr="005B184F" w:rsidRDefault="00C40155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BAEA90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电穿孔仪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C54A51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）脉冲形式：指数衰减和方波</w:t>
            </w:r>
          </w:p>
          <w:p w14:paraId="56C0BB26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）高压电容：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10-60μF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≥1μF 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步进</w:t>
            </w:r>
          </w:p>
          <w:p w14:paraId="3AD883B6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）低压电容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: 25-1575μF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≥1μF 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步进</w:t>
            </w:r>
          </w:p>
          <w:p w14:paraId="1F41ADF8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）并接电阻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: 100Ω-1650Ω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≥1Ω 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步进</w:t>
            </w:r>
          </w:p>
          <w:p w14:paraId="35BBB632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）连续放电个数：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1-9</w:t>
            </w:r>
          </w:p>
          <w:p w14:paraId="7D49715B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6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）放电及间隔时间：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0.1ms-999ms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，增量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≥0.1ms</w:t>
            </w:r>
          </w:p>
          <w:p w14:paraId="058E9E0F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7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）操作系统：微电脑控制</w:t>
            </w:r>
          </w:p>
          <w:p w14:paraId="4B524B70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8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）时间常数：带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RC 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时间常数，可调节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24E50D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73E3A3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47884" w:rsidRPr="005B184F" w14:paraId="2E2548B8" w14:textId="77777777" w:rsidTr="00CC2A63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5ED4C4" w14:textId="1F2246C4" w:rsidR="00D47884" w:rsidRPr="005B184F" w:rsidRDefault="00C40155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154941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洗板机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FC1AF1" w14:textId="79974F57" w:rsidR="00011E27" w:rsidRPr="00011E27" w:rsidRDefault="00011E27" w:rsidP="00011E27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011E2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适用微孔板</w:t>
            </w:r>
            <w:r w:rsidRPr="00011E2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96</w:t>
            </w:r>
            <w:r w:rsidRPr="00011E2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孔、平底、</w:t>
            </w:r>
            <w:r w:rsidRPr="00011E2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U</w:t>
            </w:r>
            <w:r w:rsidRPr="00011E2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型底、</w:t>
            </w:r>
            <w:r w:rsidRPr="00011E2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V</w:t>
            </w:r>
            <w:r w:rsidRPr="00011E2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型底</w:t>
            </w:r>
          </w:p>
          <w:p w14:paraId="4CA291A0" w14:textId="504C90D8" w:rsidR="00011E27" w:rsidRPr="00011E27" w:rsidRDefault="00011E27" w:rsidP="00011E27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011E2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洗</w:t>
            </w:r>
            <w:proofErr w:type="gramStart"/>
            <w:r w:rsidRPr="00011E2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板模式</w:t>
            </w:r>
            <w:proofErr w:type="gramEnd"/>
            <w:r w:rsidRPr="00011E2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011E2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单板、双板两种清洗模式</w:t>
            </w:r>
          </w:p>
          <w:p w14:paraId="65028EA5" w14:textId="36B588AB" w:rsidR="00D47884" w:rsidRPr="005B184F" w:rsidRDefault="00011E27" w:rsidP="00011E27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3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011E2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清洗次数</w:t>
            </w:r>
            <w:r w:rsidRPr="00011E2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1-250</w:t>
            </w:r>
            <w:r w:rsidRPr="00011E2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次可调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272B48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B42CBE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47884" w:rsidRPr="005B184F" w14:paraId="5B60FFBA" w14:textId="77777777" w:rsidTr="00CC2A63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63908F" w14:textId="34D8B09C" w:rsidR="00D47884" w:rsidRPr="005B184F" w:rsidRDefault="00C40155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ADB65B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脱色摇床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39BD4A" w14:textId="404C4475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）频率：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40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～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240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转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/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分</w:t>
            </w:r>
          </w:p>
          <w:p w14:paraId="321FA004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）旋幅：回转半径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≥15mm</w:t>
            </w:r>
          </w:p>
          <w:p w14:paraId="024A9505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）速度：无极调速、数字显示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4392F3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69153F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47884" w:rsidRPr="005B184F" w14:paraId="3CB207CB" w14:textId="77777777" w:rsidTr="00CC2A63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8CB8DD" w14:textId="0F0995E8" w:rsidR="00D47884" w:rsidRPr="005B184F" w:rsidRDefault="00C40155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9CC4BB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超声波细胞破碎仪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3440F4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）频率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: 20-25 </w:t>
            </w:r>
            <w:proofErr w:type="spellStart"/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KHz</w:t>
            </w:r>
            <w:proofErr w:type="spellEnd"/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自动跟踪，自适应</w:t>
            </w:r>
          </w:p>
          <w:p w14:paraId="3BACB6C5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）屏幕显示：振幅、功率、温度、时间</w:t>
            </w:r>
          </w:p>
          <w:p w14:paraId="6BEC6D25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）功率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: 5-950W 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可调</w:t>
            </w:r>
          </w:p>
          <w:p w14:paraId="68240C84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）可选配变幅杆：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10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12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，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15 mm</w:t>
            </w:r>
          </w:p>
          <w:p w14:paraId="4A010955" w14:textId="18E6D8BA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）破碎容量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:100μl-600 ml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CFD281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CB636C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47884" w:rsidRPr="005B184F" w14:paraId="0BEE954E" w14:textId="77777777" w:rsidTr="00CC2A63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E1BD42" w14:textId="166A9BB1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="00C4015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263D88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低温组织研磨仪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1358DB" w14:textId="11F3BEA1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）转速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/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频率设定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: </w:t>
            </w:r>
            <w:r w:rsidR="00185A6D"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≥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600-2100 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转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/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分（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20-70HZ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</w:p>
          <w:p w14:paraId="4A44AA37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）可储存数据：可储存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≥48 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组数据</w:t>
            </w:r>
          </w:p>
          <w:p w14:paraId="4742E5F5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）夹具行程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: ≥34mm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（垂直）</w:t>
            </w:r>
          </w:p>
          <w:p w14:paraId="6C7CCA02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）研磨平台数：可接纳研磨罐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≥2</w:t>
            </w:r>
          </w:p>
          <w:p w14:paraId="0A5E9F0C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）样本容量：铝合金适配器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5ml12 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孔，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2ml48 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孔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084D9F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96CACB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47884" w:rsidRPr="005B184F" w14:paraId="0123B318" w14:textId="77777777" w:rsidTr="00CC2A63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E296B8" w14:textId="3E2B4A28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="00C4015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BCF253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微量振荡器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A9400F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）速度范围单孔板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: 0-1500rpm</w:t>
            </w:r>
          </w:p>
          <w:p w14:paraId="600B341F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）双孔板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: 0-1000rpm</w:t>
            </w:r>
          </w:p>
          <w:p w14:paraId="28DB7DB4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）转速显示，刻度显示，酶</w:t>
            </w:r>
            <w:proofErr w:type="gramStart"/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标板数</w:t>
            </w:r>
            <w:proofErr w:type="gramEnd"/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722036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4A6579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47884" w:rsidRPr="005B184F" w14:paraId="2B6C89FC" w14:textId="77777777" w:rsidTr="00CC2A63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9A54EB" w14:textId="35ABC254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="00C4015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B893DD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涡旋仪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0D5815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）电压：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220-230V</w:t>
            </w:r>
          </w:p>
          <w:p w14:paraId="36F8EC74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）电机功率：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≥60W</w:t>
            </w:r>
          </w:p>
          <w:p w14:paraId="0693FB48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lastRenderedPageBreak/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）振荡方式：圆周</w:t>
            </w:r>
          </w:p>
          <w:p w14:paraId="761BA42A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）振荡直径：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≥4MM</w:t>
            </w:r>
          </w:p>
          <w:p w14:paraId="1D75C324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）转速范围：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0-3500RPM</w:t>
            </w:r>
          </w:p>
          <w:p w14:paraId="49CBF480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6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）工作方式：连续、点动、调速</w:t>
            </w:r>
          </w:p>
          <w:p w14:paraId="306FA3B9" w14:textId="3BF53121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7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）速度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/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温度显示：刻度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E8C626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0686C2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47884" w:rsidRPr="005B184F" w14:paraId="679185F5" w14:textId="77777777" w:rsidTr="00CC2A63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F6434A" w14:textId="664D61EC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="00C4015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80574E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台式电热恒温水浴锅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A23B0E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）内胆容积：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≥14.8L</w:t>
            </w:r>
          </w:p>
          <w:p w14:paraId="2BC05B55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）工作尺寸（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mm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W</w:t>
            </w:r>
            <w:r w:rsidRPr="005B184F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Cs w:val="21"/>
              </w:rPr>
              <w:t>D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H≥450×300×110</w:t>
            </w:r>
          </w:p>
          <w:p w14:paraId="0D7C9E27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）恒温波动度：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≤±0.5℃</w:t>
            </w:r>
          </w:p>
          <w:p w14:paraId="00CC0295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）跟踪报警：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≤±2℃</w:t>
            </w:r>
          </w:p>
          <w:p w14:paraId="2D8BBB63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）恒温范围：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RT+5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～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99℃</w:t>
            </w:r>
          </w:p>
          <w:p w14:paraId="64A093B7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6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）消耗功率：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≤1500W</w:t>
            </w:r>
          </w:p>
          <w:p w14:paraId="7F4FB525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7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）电源电压：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AC220V 50HZ</w:t>
            </w:r>
          </w:p>
          <w:p w14:paraId="2FE556E9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8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）定时范围：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～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5999min</w:t>
            </w:r>
          </w:p>
          <w:p w14:paraId="0C43F5E6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9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）水槽孔数：两列六孔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3D3673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5E8E9B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47884" w:rsidRPr="005B184F" w14:paraId="78F56A43" w14:textId="77777777" w:rsidTr="00CC2A63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CCE3F1" w14:textId="7B2B43A6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="00C4015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516985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恒温金属浴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77DFD1" w14:textId="2013E4A5" w:rsidR="00185A6D" w:rsidRPr="00185A6D" w:rsidRDefault="00185A6D" w:rsidP="00185A6D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）</w:t>
            </w:r>
            <w:r w:rsidRPr="00185A6D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温度控制范围：室温</w:t>
            </w:r>
            <w:r w:rsidRPr="00185A6D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-25~110</w:t>
            </w:r>
            <w:r w:rsidR="00F0717C" w:rsidRPr="00185A6D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℃</w:t>
            </w:r>
          </w:p>
          <w:p w14:paraId="54410363" w14:textId="124DA43B" w:rsidR="00D47884" w:rsidRPr="005B184F" w:rsidRDefault="00185A6D" w:rsidP="00185A6D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）</w:t>
            </w:r>
            <w:r w:rsidRPr="00185A6D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温度可设定范围：</w:t>
            </w:r>
            <w:r w:rsidRPr="00185A6D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-5</w:t>
            </w:r>
            <w:r w:rsidRPr="00185A6D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℃</w:t>
            </w:r>
            <w:r w:rsidRPr="00185A6D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~110</w:t>
            </w:r>
            <w:r w:rsidRPr="00185A6D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℃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2BD8DC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2B5F56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47884" w:rsidRPr="005B184F" w14:paraId="74228542" w14:textId="77777777" w:rsidTr="00CC2A63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FA8EA3" w14:textId="3B407493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="00C4015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3EFEA0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磁力搅拌器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(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温控和温度显示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BAF9E5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）盘温＞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50℃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报警</w:t>
            </w:r>
          </w:p>
          <w:p w14:paraId="1B11A1C2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）转速范围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200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～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1800rpm</w:t>
            </w:r>
          </w:p>
          <w:p w14:paraId="0E77419B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）定时功能（倒计时）：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0-9999 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分钟</w:t>
            </w:r>
          </w:p>
          <w:p w14:paraId="101C9EA5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）调速精度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≤±10rpm</w:t>
            </w:r>
          </w:p>
          <w:p w14:paraId="2CD2FF43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7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）控温范围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RT+5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～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350℃</w:t>
            </w:r>
          </w:p>
          <w:p w14:paraId="35976C95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8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）控温精度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≤±1℃</w:t>
            </w:r>
          </w:p>
          <w:p w14:paraId="0D2D4F4C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9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）加热盘温度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≤420℃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47CECF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D59784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47884" w:rsidRPr="005B184F" w14:paraId="1F3088FC" w14:textId="77777777" w:rsidTr="00CC2A63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5F1ACD" w14:textId="4BBA4972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="00C4015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9424FB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制冰机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5B8A6C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）制冰量：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≥70kg/24h</w:t>
            </w:r>
          </w:p>
          <w:p w14:paraId="00232119" w14:textId="5CD68161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proofErr w:type="gramStart"/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储冰量</w:t>
            </w:r>
            <w:proofErr w:type="gramEnd"/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≥25kg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B97DA5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15FA50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47884" w:rsidRPr="005B184F" w14:paraId="59DE367C" w14:textId="77777777" w:rsidTr="00CC2A63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801482" w14:textId="0F54EBB1" w:rsidR="00D47884" w:rsidRPr="005B184F" w:rsidRDefault="00C40155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9FB64A" w14:textId="0FFB1DCC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PH 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计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B2D1CF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）显示屏：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≥7 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英寸彩色触控屏</w:t>
            </w:r>
          </w:p>
          <w:p w14:paraId="7A27BC9A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pH 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显示范围：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-2.00 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至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20.00pH</w:t>
            </w:r>
          </w:p>
          <w:p w14:paraId="617B47F2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pH 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分辨率：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≥0.1/0.01pH</w:t>
            </w:r>
          </w:p>
          <w:p w14:paraId="2B21006A" w14:textId="28C23731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pH 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精度：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≤±0.01pH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199995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25B002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D47884" w:rsidRPr="005B184F" w14:paraId="3D90F378" w14:textId="77777777" w:rsidTr="00CC2A63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1C111C" w14:textId="797EDDBC" w:rsidR="00D47884" w:rsidRPr="005B184F" w:rsidRDefault="00C40155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C947B3" w14:textId="1FC25BA0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分析天平（精度分类：微量天平，分析天平）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41D9AB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）称量范围：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0-220g</w:t>
            </w:r>
          </w:p>
          <w:p w14:paraId="3F487F70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）精度：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≤0.1mg/1mg/0.01g/0.1g/1g 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可调</w:t>
            </w:r>
          </w:p>
          <w:p w14:paraId="5B4DD184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）重复性：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≤±0.1mg</w:t>
            </w:r>
          </w:p>
          <w:p w14:paraId="536B8906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）示值误差：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≤±0.1mg</w:t>
            </w:r>
          </w:p>
          <w:p w14:paraId="12D0606B" w14:textId="786A5C9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）线性误差：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≤±0.2mg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0F99CC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8C1866" w14:textId="77777777" w:rsidR="00D47884" w:rsidRPr="005B184F" w:rsidRDefault="00D47884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F0717C" w:rsidRPr="005B184F" w14:paraId="269FDBAA" w14:textId="77777777" w:rsidTr="00CC2A63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ED0D93" w14:textId="0339C5AB" w:rsidR="00F0717C" w:rsidRPr="005B184F" w:rsidRDefault="00F0717C" w:rsidP="00F0717C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="00C4015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2EBBBC" w14:textId="7C80C23B" w:rsidR="00F0717C" w:rsidRPr="005B184F" w:rsidRDefault="00F0717C" w:rsidP="00F0717C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冷冻切片机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A8554E" w14:textId="77777777" w:rsidR="00F0717C" w:rsidRPr="005B184F" w:rsidRDefault="00F0717C" w:rsidP="00F0717C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）按键式操作机身，便于戴手套操作</w:t>
            </w:r>
          </w:p>
          <w:p w14:paraId="3EDD858D" w14:textId="77777777" w:rsidR="00F0717C" w:rsidRPr="005B184F" w:rsidRDefault="00F0717C" w:rsidP="00F0717C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）刀架冷空气循环技术，智能刀架制冷不易结霜，长时间切片避免产生冰晶</w:t>
            </w:r>
          </w:p>
          <w:p w14:paraId="53594192" w14:textId="77777777" w:rsidR="00F0717C" w:rsidRPr="005B184F" w:rsidRDefault="00F0717C" w:rsidP="00F0717C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HEPA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空气净化系统确保安全的实验室环境</w:t>
            </w:r>
          </w:p>
          <w:p w14:paraId="22356598" w14:textId="77777777" w:rsidR="00F0717C" w:rsidRPr="005B184F" w:rsidRDefault="00F0717C" w:rsidP="00F0717C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lastRenderedPageBreak/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）双压缩机实现腔体与样本头单独制冷</w:t>
            </w:r>
          </w:p>
          <w:p w14:paraId="75872CBE" w14:textId="77777777" w:rsidR="00F0717C" w:rsidRPr="005B184F" w:rsidRDefault="00F0717C" w:rsidP="00F0717C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5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）冷冻箱自动除霜功能</w:t>
            </w:r>
          </w:p>
          <w:p w14:paraId="5DCC5B86" w14:textId="77777777" w:rsidR="00F0717C" w:rsidRPr="005B184F" w:rsidRDefault="00F0717C" w:rsidP="00F0717C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6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proofErr w:type="gramStart"/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抗菌银</w:t>
            </w:r>
            <w:proofErr w:type="gramEnd"/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离子表面涂层</w:t>
            </w:r>
          </w:p>
          <w:p w14:paraId="2BE4F48A" w14:textId="03E0101B" w:rsidR="00F0717C" w:rsidRPr="005B184F" w:rsidRDefault="00F0717C" w:rsidP="00F0717C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7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）经过有效性认证的专利紫外线箱体内部消毒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86126D" w14:textId="77777777" w:rsidR="00F0717C" w:rsidRPr="005B184F" w:rsidRDefault="00F0717C" w:rsidP="00F0717C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7D8D3A" w14:textId="77777777" w:rsidR="00F0717C" w:rsidRPr="005B184F" w:rsidRDefault="00F0717C" w:rsidP="00F0717C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F0717C" w:rsidRPr="005B184F" w14:paraId="4F46CAD2" w14:textId="77777777" w:rsidTr="00CC2A63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596B0A" w14:textId="4F8551E8" w:rsidR="00F0717C" w:rsidRPr="005B184F" w:rsidRDefault="00C40155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6C2718" w14:textId="524F602F" w:rsidR="00F0717C" w:rsidRPr="005B184F" w:rsidRDefault="00F0717C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496937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多色流式细胞分析仪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05DCAE" w14:textId="1EB27F3F" w:rsidR="00496937" w:rsidRPr="00496937" w:rsidRDefault="00496937" w:rsidP="00496937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49693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固体激光器配置：</w:t>
            </w:r>
            <w:r w:rsidRPr="0049693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488nm </w:t>
            </w:r>
            <w:r w:rsidRPr="0049693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、</w:t>
            </w:r>
            <w:r w:rsidRPr="0049693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638nm</w:t>
            </w:r>
            <w:r w:rsidRPr="0049693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；</w:t>
            </w:r>
            <w:r w:rsidRPr="0049693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405nm</w:t>
            </w:r>
            <w:r w:rsidRPr="0049693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；</w:t>
            </w:r>
            <w:r w:rsidRPr="0049693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561nm</w:t>
            </w:r>
            <w:r w:rsidRPr="0049693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可同时激发和检测≥</w:t>
            </w:r>
            <w:r w:rsidRPr="0049693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13</w:t>
            </w:r>
            <w:r w:rsidRPr="0049693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色荧光</w:t>
            </w:r>
          </w:p>
          <w:p w14:paraId="23EFC8A5" w14:textId="262AA8CC" w:rsidR="00496937" w:rsidRPr="00496937" w:rsidRDefault="00496937" w:rsidP="00496937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49693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光学滤光片可由用户根据实际应用自行更换，无需专业人员调校</w:t>
            </w:r>
          </w:p>
          <w:p w14:paraId="40F115B8" w14:textId="37E39405" w:rsidR="00496937" w:rsidRPr="00496937" w:rsidRDefault="00496937" w:rsidP="00496937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3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49693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支持多色荧光信号共同采集，信号获取速度（</w:t>
            </w:r>
            <w:proofErr w:type="gramStart"/>
            <w:r w:rsidRPr="0049693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上样速度</w:t>
            </w:r>
            <w:proofErr w:type="gramEnd"/>
            <w:r w:rsidRPr="0049693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）达到</w:t>
            </w:r>
            <w:r w:rsidRPr="0049693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30,000</w:t>
            </w:r>
            <w:r w:rsidRPr="0049693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个</w:t>
            </w:r>
            <w:r w:rsidRPr="0049693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/</w:t>
            </w:r>
            <w:r w:rsidRPr="0049693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秒以上</w:t>
            </w:r>
          </w:p>
          <w:p w14:paraId="7BDAFB06" w14:textId="46B6FC95" w:rsidR="00496937" w:rsidRPr="00496937" w:rsidRDefault="00496937" w:rsidP="00496937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4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49693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样本流速包括低速、中速、高速，可自定义流速范围为：</w:t>
            </w:r>
            <w:r w:rsidRPr="0049693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10ul/min - 240ul/min</w:t>
            </w:r>
          </w:p>
          <w:p w14:paraId="722469A1" w14:textId="4FEF4152" w:rsidR="00F0717C" w:rsidRPr="005B184F" w:rsidRDefault="00496937" w:rsidP="00496937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5</w:t>
            </w:r>
            <w:r w:rsidRPr="005B184F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）</w:t>
            </w:r>
            <w:r w:rsidRPr="00496937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软件安装无版权限制，可以任意次数安装，具备基本分析软件功能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F5423E" w14:textId="77777777" w:rsidR="00F0717C" w:rsidRPr="005B184F" w:rsidRDefault="00F0717C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FB2EFF" w14:textId="77777777" w:rsidR="00F0717C" w:rsidRPr="005B184F" w:rsidRDefault="00F0717C" w:rsidP="00D47884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</w:tbl>
    <w:p w14:paraId="352C3B8C" w14:textId="77777777" w:rsidR="00695345" w:rsidRPr="00D47884" w:rsidRDefault="00695345">
      <w:pPr>
        <w:rPr>
          <w:rFonts w:hint="eastAsia"/>
        </w:rPr>
      </w:pPr>
    </w:p>
    <w:sectPr w:rsidR="00695345" w:rsidRPr="00D47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CA75E" w14:textId="77777777" w:rsidR="0002576E" w:rsidRDefault="0002576E" w:rsidP="0076365C">
      <w:pPr>
        <w:rPr>
          <w:rFonts w:hint="eastAsia"/>
        </w:rPr>
      </w:pPr>
      <w:r>
        <w:separator/>
      </w:r>
    </w:p>
  </w:endnote>
  <w:endnote w:type="continuationSeparator" w:id="0">
    <w:p w14:paraId="74330E3B" w14:textId="77777777" w:rsidR="0002576E" w:rsidRDefault="0002576E" w:rsidP="007636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BDA31" w14:textId="77777777" w:rsidR="0002576E" w:rsidRDefault="0002576E" w:rsidP="0076365C">
      <w:pPr>
        <w:rPr>
          <w:rFonts w:hint="eastAsia"/>
        </w:rPr>
      </w:pPr>
      <w:r>
        <w:separator/>
      </w:r>
    </w:p>
  </w:footnote>
  <w:footnote w:type="continuationSeparator" w:id="0">
    <w:p w14:paraId="2C7EF2AF" w14:textId="77777777" w:rsidR="0002576E" w:rsidRDefault="0002576E" w:rsidP="0076365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1A1A8F"/>
    <w:multiLevelType w:val="singleLevel"/>
    <w:tmpl w:val="A01A1A8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CBFC8C77"/>
    <w:multiLevelType w:val="singleLevel"/>
    <w:tmpl w:val="CBFC8C77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2" w15:restartNumberingAfterBreak="0">
    <w:nsid w:val="68AE0D50"/>
    <w:multiLevelType w:val="singleLevel"/>
    <w:tmpl w:val="68AE0D50"/>
    <w:lvl w:ilvl="0">
      <w:start w:val="8"/>
      <w:numFmt w:val="decimal"/>
      <w:suff w:val="nothing"/>
      <w:lvlText w:val="%1、"/>
      <w:lvlJc w:val="left"/>
    </w:lvl>
  </w:abstractNum>
  <w:num w:numId="1" w16cid:durableId="1586767008">
    <w:abstractNumId w:val="0"/>
  </w:num>
  <w:num w:numId="2" w16cid:durableId="1393773456">
    <w:abstractNumId w:val="2"/>
  </w:num>
  <w:num w:numId="3" w16cid:durableId="413935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04"/>
    <w:rsid w:val="00011E27"/>
    <w:rsid w:val="0002576E"/>
    <w:rsid w:val="00073D40"/>
    <w:rsid w:val="00083B77"/>
    <w:rsid w:val="00084042"/>
    <w:rsid w:val="000C21F6"/>
    <w:rsid w:val="000F0760"/>
    <w:rsid w:val="000F12D4"/>
    <w:rsid w:val="00185A6D"/>
    <w:rsid w:val="002E2404"/>
    <w:rsid w:val="0037738F"/>
    <w:rsid w:val="00393657"/>
    <w:rsid w:val="00496937"/>
    <w:rsid w:val="004B05D9"/>
    <w:rsid w:val="00516BA2"/>
    <w:rsid w:val="00572153"/>
    <w:rsid w:val="005B184F"/>
    <w:rsid w:val="00695345"/>
    <w:rsid w:val="00716649"/>
    <w:rsid w:val="0076365C"/>
    <w:rsid w:val="00954704"/>
    <w:rsid w:val="00A47DDD"/>
    <w:rsid w:val="00A95D64"/>
    <w:rsid w:val="00B275E9"/>
    <w:rsid w:val="00B6786D"/>
    <w:rsid w:val="00B86170"/>
    <w:rsid w:val="00BA325B"/>
    <w:rsid w:val="00BD4118"/>
    <w:rsid w:val="00BE08DA"/>
    <w:rsid w:val="00BF4443"/>
    <w:rsid w:val="00C40155"/>
    <w:rsid w:val="00D23B21"/>
    <w:rsid w:val="00D47884"/>
    <w:rsid w:val="00E149C9"/>
    <w:rsid w:val="00E451C9"/>
    <w:rsid w:val="00E9450D"/>
    <w:rsid w:val="00F0717C"/>
    <w:rsid w:val="00F6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CA776"/>
  <w15:chartTrackingRefBased/>
  <w15:docId w15:val="{0B9745F8-AB57-4873-9D50-47D3E1E3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704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470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70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70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704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704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704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704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704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70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7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7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7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7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7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7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7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7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54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70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547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704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547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70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547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547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70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954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qFormat/>
    <w:rsid w:val="009547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f">
    <w:name w:val="header"/>
    <w:basedOn w:val="a"/>
    <w:link w:val="af0"/>
    <w:uiPriority w:val="99"/>
    <w:unhideWhenUsed/>
    <w:rsid w:val="007636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76365C"/>
    <w:rPr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763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76365C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银银 吕</dc:creator>
  <cp:keywords/>
  <dc:description/>
  <cp:lastModifiedBy>银银 吕</cp:lastModifiedBy>
  <cp:revision>21</cp:revision>
  <dcterms:created xsi:type="dcterms:W3CDTF">2026-07-16T09:58:00Z</dcterms:created>
  <dcterms:modified xsi:type="dcterms:W3CDTF">2026-07-17T07:39:00Z</dcterms:modified>
</cp:coreProperties>
</file>