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19F0">
      <w:pPr>
        <w:jc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44"/>
          <w:szCs w:val="44"/>
          <w:u w:val="none"/>
          <w:lang w:val="en-US" w:eastAsia="zh-CN"/>
        </w:rPr>
        <w:t>一次使用口腔器械盒需求参数</w:t>
      </w:r>
    </w:p>
    <w:bookmarkEnd w:id="0"/>
    <w:p w14:paraId="5DF6147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1.适用于牙科的常规检查和辅助治疗。</w:t>
      </w:r>
    </w:p>
    <w:p w14:paraId="18DA9098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2.须环氧乙烷灭菌。</w:t>
      </w:r>
    </w:p>
    <w:p w14:paraId="0ADA10CA">
      <w:pPr>
        <w:jc w:val="left"/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32"/>
          <w:szCs w:val="32"/>
          <w:u w:val="none"/>
          <w:lang w:val="en-US" w:eastAsia="zh-CN"/>
        </w:rPr>
        <w:t>3.产品须有以下组成：口镜一把、镊子一把、探针一把、围巾一个、置于托盘用聚乙烯薄膜包装袋包装。</w:t>
      </w:r>
    </w:p>
    <w:p w14:paraId="327A64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19" w:lineRule="auto"/>
        <w:jc w:val="lef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2"/>
          <w:sz w:val="32"/>
          <w:szCs w:val="32"/>
          <w:u w:val="none"/>
          <w:lang w:val="en-US" w:eastAsia="zh-CN" w:bidi="ar-SA"/>
        </w:rPr>
        <w:t>4.产品须具备医疗器械二类注册证。</w:t>
      </w:r>
    </w:p>
    <w:p w14:paraId="3D1962E3">
      <w:pPr>
        <w:rPr>
          <w:rFonts w:hint="default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73B7D"/>
    <w:rsid w:val="04DC371F"/>
    <w:rsid w:val="16277BA7"/>
    <w:rsid w:val="19773B7D"/>
    <w:rsid w:val="20B90F40"/>
    <w:rsid w:val="21C54FD0"/>
    <w:rsid w:val="25CB2069"/>
    <w:rsid w:val="2A790520"/>
    <w:rsid w:val="2BAF2430"/>
    <w:rsid w:val="3F373A49"/>
    <w:rsid w:val="53F60CF8"/>
    <w:rsid w:val="599F2324"/>
    <w:rsid w:val="68A77CAE"/>
    <w:rsid w:val="79E95018"/>
    <w:rsid w:val="7A746FD1"/>
    <w:rsid w:val="7B5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118</Characters>
  <Lines>0</Lines>
  <Paragraphs>0</Paragraphs>
  <TotalTime>2</TotalTime>
  <ScaleCrop>false</ScaleCrop>
  <LinksUpToDate>false</LinksUpToDate>
  <CharactersWithSpaces>118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2026-01-07T02:58:00Z</dcterms:created>
  <dc:creator>Cy.D.One</dc:creator>
  <cp:lastModifiedBy>Cy.D.One</cp:lastModifiedBy>
  <dcterms:modified xsi:type="dcterms:W3CDTF">2026-07-01T08:07:57Z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70A82BC1F6AB44DFAD344F9CDF7A1891_13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