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7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1659"/>
        <w:gridCol w:w="1358"/>
        <w:gridCol w:w="3189"/>
        <w:gridCol w:w="1760"/>
      </w:tblGrid>
      <w:tr w:rsidR="000A2ED6" w14:paraId="0B57233C" w14:textId="77777777">
        <w:trPr>
          <w:trHeight w:val="606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E1193" w14:textId="77777777" w:rsidR="000A2ED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315A6" w14:textId="77777777" w:rsidR="000A2ED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C97F" w14:textId="77777777" w:rsidR="000A2ED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57B9" w14:textId="77777777" w:rsidR="000A2ED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BD8C" w14:textId="77777777" w:rsidR="000A2ED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0A2ED6" w14:paraId="19FA03CD" w14:textId="77777777">
        <w:trPr>
          <w:trHeight w:val="86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9A8E" w14:textId="77777777" w:rsidR="000A2ED6" w:rsidRDefault="00000000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268" w14:textId="77777777" w:rsidR="000A2ED6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一次性使用负压采血容器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ECCADE" w14:textId="77777777" w:rsidR="000A2ED6" w:rsidRDefault="00000000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一次性使用负压采血容器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B455" w14:textId="6F7552CB" w:rsidR="000A2ED6" w:rsidRDefault="00000000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规格要求：100支/盒</w:t>
            </w:r>
            <w:r w:rsidR="00334635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5ACBE9E9" w14:textId="02F61C07" w:rsidR="000A2ED6" w:rsidRDefault="00000000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适用于临床检验静脉血的采集</w:t>
            </w:r>
            <w:r w:rsidR="00334635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0599A785" w14:textId="369DE9C6" w:rsidR="000A2ED6" w:rsidRDefault="00000000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3.采血管中可含有添加剂肝素钠、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 xml:space="preserve">EDTA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抗凝剂、枸橼酸钠、促凝剂、肝素锂、分离胶促凝剂、氟化钠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/EDTA-K2</w:t>
            </w:r>
            <w:r w:rsidR="00334635"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185B" w14:textId="77777777" w:rsidR="000A2ED6" w:rsidRDefault="00000000" w:rsidP="00334635">
            <w:pPr>
              <w:pStyle w:val="a3"/>
              <w:spacing w:line="219" w:lineRule="auto"/>
              <w:ind w:firstLineChars="100" w:firstLine="240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100支/盒</w:t>
            </w:r>
          </w:p>
          <w:p w14:paraId="5864C4EB" w14:textId="77777777" w:rsidR="000A2ED6" w:rsidRDefault="000A2ED6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1DF19F0" w14:textId="77777777" w:rsidR="000A2ED6" w:rsidRDefault="000A2ED6"/>
    <w:sectPr w:rsidR="000A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0E38" w14:textId="77777777" w:rsidR="0076781D" w:rsidRDefault="0076781D" w:rsidP="00334635">
      <w:r>
        <w:separator/>
      </w:r>
    </w:p>
  </w:endnote>
  <w:endnote w:type="continuationSeparator" w:id="0">
    <w:p w14:paraId="10BF3655" w14:textId="77777777" w:rsidR="0076781D" w:rsidRDefault="0076781D" w:rsidP="0033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904E" w14:textId="77777777" w:rsidR="0076781D" w:rsidRDefault="0076781D" w:rsidP="00334635">
      <w:r>
        <w:separator/>
      </w:r>
    </w:p>
  </w:footnote>
  <w:footnote w:type="continuationSeparator" w:id="0">
    <w:p w14:paraId="314128AC" w14:textId="77777777" w:rsidR="0076781D" w:rsidRDefault="0076781D" w:rsidP="0033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3472A5"/>
    <w:multiLevelType w:val="singleLevel"/>
    <w:tmpl w:val="DA3472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1218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773B7D"/>
    <w:rsid w:val="000A2ED6"/>
    <w:rsid w:val="00334635"/>
    <w:rsid w:val="0076781D"/>
    <w:rsid w:val="00DB1910"/>
    <w:rsid w:val="04DC371F"/>
    <w:rsid w:val="19773B7D"/>
    <w:rsid w:val="21C54FD0"/>
    <w:rsid w:val="25CB2069"/>
    <w:rsid w:val="2A790520"/>
    <w:rsid w:val="2BAF2430"/>
    <w:rsid w:val="357C1972"/>
    <w:rsid w:val="36F12C3B"/>
    <w:rsid w:val="373B04F2"/>
    <w:rsid w:val="3F373A49"/>
    <w:rsid w:val="53F60CF8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8363C"/>
  <w15:docId w15:val="{EB7C1905-F21B-4803-B988-4D73F881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4">
    <w:name w:val="header"/>
    <w:basedOn w:val="a"/>
    <w:link w:val="a5"/>
    <w:rsid w:val="003346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346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34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346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86</Characters>
  <Application>Microsoft Office Word</Application>
  <DocSecurity>0</DocSecurity>
  <Lines>14</Lines>
  <Paragraphs>12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牛 酷</cp:lastModifiedBy>
  <cp:revision>2</cp:revision>
  <dcterms:created xsi:type="dcterms:W3CDTF">2026-01-07T02:58:00Z</dcterms:created>
  <dcterms:modified xsi:type="dcterms:W3CDTF">2026-06-03T08:19:00Z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274DE315965649DAB5DA1A90DDD86F03_13</vt:lpwstr>
  </property>
  <property fmtid="{D5CDD505-2E9C-101B-9397-08002B2CF9AE}" pid="4" name="KSOTemplateDocerSaveRecord">
    <vt:lpwstr>eyJoZGlkIjoiMzUxNzk3NjNiMDFjMTFmMmU5NWY2ZTE1ZmFkZDg4ZmIiLCJ1c2VySWQiOiIzOTM3MDIzOTUifQ==</vt:lpwstr>
  </property>
</Properties>
</file>