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10" w:tblpY="1713"/>
        <w:tblOverlap w:val="never"/>
        <w:tblW w:w="9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99"/>
        <w:gridCol w:w="1332"/>
        <w:gridCol w:w="3575"/>
        <w:gridCol w:w="1556"/>
      </w:tblGrid>
      <w:tr w14:paraId="0B57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产品包装单位（包括但不限于人份、测试）</w:t>
            </w:r>
          </w:p>
        </w:tc>
      </w:tr>
      <w:tr w14:paraId="19FA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9A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92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A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  <w:bookmarkEnd w:id="0"/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E9E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（4-0 2cm*10）（3-0 1cm*10）</w:t>
            </w:r>
          </w:p>
          <w:p w14:paraId="0599A78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缝线材料须为医用级可吸收聚合物PDO/聚对二氧环己酮</w:t>
            </w:r>
          </w:p>
          <w:p w14:paraId="6293A63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用于穴位埋线治疗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28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一盒36包，一包10根</w:t>
            </w:r>
          </w:p>
        </w:tc>
      </w:tr>
    </w:tbl>
    <w:p w14:paraId="61DF1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472A5"/>
    <w:multiLevelType w:val="singleLevel"/>
    <w:tmpl w:val="DA3472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4DC371F"/>
    <w:rsid w:val="0AEC1B66"/>
    <w:rsid w:val="19773B7D"/>
    <w:rsid w:val="21C54FD0"/>
    <w:rsid w:val="25CB2069"/>
    <w:rsid w:val="2A790520"/>
    <w:rsid w:val="2BAF2430"/>
    <w:rsid w:val="3F373A49"/>
    <w:rsid w:val="53F60CF8"/>
    <w:rsid w:val="5E8934F8"/>
    <w:rsid w:val="68A77CAE"/>
    <w:rsid w:val="6B7436AD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109</Characters>
  <Lines>0</Lines>
  <Paragraphs>0</Paragraphs>
  <TotalTime>10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2026-01-07T02:58:00Z</dcterms:created>
  <dc:creator>Cy.D.One</dc:creator>
  <cp:lastModifiedBy>Cy.D.One</cp:lastModifiedBy>
  <dcterms:modified xsi:type="dcterms:W3CDTF">2026-03-19T08:20:06Z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1970C8994CC34E51B831316A34269A19_13</vt:lpwstr>
  </property>
  <property fmtid="{D5CDD505-2E9C-101B-9397-08002B2CF9AE}" pid="4" name="KSOTemplateDocerSaveRecord">
    <vt:lpwstr>eyJoZGlkIjoiMjU3NjAwZTljOGY2ZGZiYzgxYWJjZjVkNWMxZjc2ZWEiLCJ1c2VySWQiOiIzNDA2NjU5ODUifQ==</vt:lpwstr>
  </property>
</Properties>
</file>