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隧道式血压计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议价</w:t>
      </w:r>
    </w:p>
    <w:tbl>
      <w:tblPr>
        <w:tblStyle w:val="6"/>
        <w:tblW w:w="762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751"/>
        <w:gridCol w:w="1017"/>
        <w:gridCol w:w="1050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eastAsia="zh-CN"/>
              </w:rPr>
              <w:t>显示屏：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LED显示屏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B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测量位置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左右臂均可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6D8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BD8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适应臂周范围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17～42cm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测量方法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示波测定法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测量范围 血压量程：0～299mmHg；脉博数：40～180次/分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加压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智能加压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手臂伸入检测功能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手臂伸入臂筒时，感知测量开始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测量精度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压力显示精度：±3mmHg（±0.4KPa）</w:t>
            </w:r>
          </w:p>
          <w:p w14:paraId="4D15A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脉搏测量精度：±2%或±2次/分（取最大者）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抗菌设计对应外壳：抗菌树脂袖带：抗菌布套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臂筒组件交换功能臂筒可自主拆卸更换，并具备自检自校功能。</w:t>
            </w:r>
            <w:bookmarkStart w:id="1" w:name="_GoBack"/>
            <w:bookmarkEnd w:id="1"/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通信数据输出</w:t>
            </w:r>
            <w:r>
              <w:rPr>
                <w:rFonts w:hint="eastAsia" w:ascii="宋体" w:hAnsi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带输出数据传输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4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C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C51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647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20333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5E5CBC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DF7042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D94FE1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977906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329</Characters>
  <Lines>0</Lines>
  <Paragraphs>0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2026-03-18T06:58:23Z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