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附表一：</w:t>
      </w:r>
    </w:p>
    <w:tbl>
      <w:tblPr>
        <w:tblStyle w:val="4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10"/>
        <w:gridCol w:w="456"/>
        <w:gridCol w:w="456"/>
        <w:gridCol w:w="461"/>
        <w:gridCol w:w="514"/>
        <w:gridCol w:w="816"/>
        <w:gridCol w:w="519"/>
        <w:gridCol w:w="539"/>
        <w:gridCol w:w="603"/>
        <w:gridCol w:w="696"/>
        <w:gridCol w:w="665"/>
        <w:gridCol w:w="665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 w14:paraId="256BF1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10" w:type="dxa"/>
            <w:vAlign w:val="center"/>
          </w:tcPr>
          <w:p w14:paraId="56AB9A7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456" w:type="dxa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456" w:type="dxa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61" w:type="dxa"/>
            <w:vAlign w:val="center"/>
          </w:tcPr>
          <w:p w14:paraId="0F29010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产品注册证号</w:t>
            </w:r>
          </w:p>
        </w:tc>
        <w:tc>
          <w:tcPr>
            <w:tcW w:w="514" w:type="dxa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816" w:type="dxa"/>
            <w:vAlign w:val="center"/>
          </w:tcPr>
          <w:p w14:paraId="2FA531A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是否有FDA、CE证书？</w:t>
            </w:r>
          </w:p>
        </w:tc>
        <w:tc>
          <w:tcPr>
            <w:tcW w:w="519" w:type="dxa"/>
            <w:vAlign w:val="center"/>
          </w:tcPr>
          <w:p w14:paraId="42FD714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湖南或湖北省参考价</w:t>
            </w:r>
          </w:p>
        </w:tc>
        <w:tc>
          <w:tcPr>
            <w:tcW w:w="539" w:type="dxa"/>
            <w:vAlign w:val="center"/>
          </w:tcPr>
          <w:p w14:paraId="675698B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浙江或福建省参考价</w:t>
            </w:r>
          </w:p>
        </w:tc>
        <w:tc>
          <w:tcPr>
            <w:tcW w:w="603" w:type="dxa"/>
            <w:vAlign w:val="center"/>
          </w:tcPr>
          <w:p w14:paraId="1CFE46C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96" w:type="dxa"/>
            <w:vAlign w:val="center"/>
          </w:tcPr>
          <w:p w14:paraId="6256D0C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1CE7871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65" w:type="dxa"/>
            <w:vAlign w:val="center"/>
          </w:tcPr>
          <w:p w14:paraId="1A6E57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665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 w14:paraId="146098BE">
            <w:pPr>
              <w:widowControl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0" w:type="dxa"/>
          </w:tcPr>
          <w:p w14:paraId="402E3C9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758A7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1" w:type="dxa"/>
          </w:tcPr>
          <w:p w14:paraId="695C27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" w:type="dxa"/>
          </w:tcPr>
          <w:p w14:paraId="7684A2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dxa"/>
          </w:tcPr>
          <w:p w14:paraId="08A0CB8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  <w:tc>
          <w:tcPr>
            <w:tcW w:w="519" w:type="dxa"/>
          </w:tcPr>
          <w:p w14:paraId="27CE78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" w:type="dxa"/>
          </w:tcPr>
          <w:p w14:paraId="5B09B9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3" w:type="dxa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</w:tcPr>
          <w:p w14:paraId="2F90D31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47409F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5D1C1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以湖北省、湖南省、浙江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Cs w:val="21"/>
        </w:rPr>
        <w:t>省、福建省四省的谈判成交价（参考价）作为参考依据，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并作为市场占有率的依据（</w:t>
      </w:r>
      <w:r>
        <w:rPr>
          <w:rFonts w:hint="default"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0536B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4.单独一页：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公司业绩简介（150字以内）、产品主要参数（500字以内）。</w:t>
      </w:r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5ACE7562"/>
    <w:rsid w:val="03C52BEB"/>
    <w:rsid w:val="100E76C7"/>
    <w:rsid w:val="14F670A8"/>
    <w:rsid w:val="21604585"/>
    <w:rsid w:val="2A294F4A"/>
    <w:rsid w:val="2F6A4655"/>
    <w:rsid w:val="30E76E85"/>
    <w:rsid w:val="323C0179"/>
    <w:rsid w:val="370E7993"/>
    <w:rsid w:val="42611755"/>
    <w:rsid w:val="47F110BE"/>
    <w:rsid w:val="5ACE7562"/>
    <w:rsid w:val="60DD5FF3"/>
    <w:rsid w:val="621405BB"/>
    <w:rsid w:val="68E171C6"/>
    <w:rsid w:val="6C843913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507</Characters>
  <Lines>0</Lines>
  <Paragraphs>0</Paragraphs>
  <TotalTime>16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吴庆玲</cp:lastModifiedBy>
  <dcterms:modified xsi:type="dcterms:W3CDTF">2026-02-25T07:42:42Z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3C75C8B219FF4A37980420034D2B753F_13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