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1"/>
        <w:gridCol w:w="2298"/>
        <w:gridCol w:w="3000"/>
      </w:tblGrid>
      <w:tr w14:paraId="087F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/>
            <w:vAlign w:val="center"/>
          </w:tcPr>
          <w:p w14:paraId="030DEB2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  <w:lang w:val="en-US" w:eastAsia="zh-CN"/>
              </w:rPr>
              <w:t>过会名称、备注</w:t>
            </w:r>
          </w:p>
        </w:tc>
        <w:tc>
          <w:tcPr>
            <w:tcW w:w="1621" w:type="dxa"/>
            <w:vAlign w:val="center"/>
          </w:tcPr>
          <w:p w14:paraId="6A48214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1"/>
                <w:szCs w:val="21"/>
              </w:rPr>
              <w:t>产品描述</w:t>
            </w:r>
          </w:p>
        </w:tc>
        <w:tc>
          <w:tcPr>
            <w:tcW w:w="2298" w:type="dxa"/>
            <w:vAlign w:val="center"/>
          </w:tcPr>
          <w:p w14:paraId="6F0D592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21"/>
                <w:szCs w:val="21"/>
              </w:rPr>
              <w:t>尺寸规格(公差±0.05mm)</w:t>
            </w:r>
          </w:p>
        </w:tc>
        <w:tc>
          <w:tcPr>
            <w:tcW w:w="3000" w:type="dxa"/>
            <w:vAlign w:val="center"/>
          </w:tcPr>
          <w:p w14:paraId="1786F6C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</w:rPr>
              <w:t>材质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1"/>
                <w:szCs w:val="21"/>
                <w:lang w:eastAsia="zh-CN"/>
              </w:rPr>
              <w:t>及参数</w:t>
            </w:r>
          </w:p>
        </w:tc>
      </w:tr>
      <w:tr w14:paraId="41C8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701" w:type="dxa"/>
            <w:shd w:val="clear"/>
            <w:vAlign w:val="center"/>
          </w:tcPr>
          <w:p w14:paraId="07141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生物羊膜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1B7581C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生物羊膜</w:t>
            </w:r>
          </w:p>
        </w:tc>
        <w:tc>
          <w:tcPr>
            <w:tcW w:w="2298" w:type="dxa"/>
            <w:vAlign w:val="center"/>
          </w:tcPr>
          <w:p w14:paraId="131F3A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10mmX15mm</w:t>
            </w:r>
          </w:p>
        </w:tc>
        <w:tc>
          <w:tcPr>
            <w:tcW w:w="3000" w:type="dxa"/>
            <w:vAlign w:val="center"/>
          </w:tcPr>
          <w:p w14:paraId="7415D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</w:pPr>
          </w:p>
          <w:p w14:paraId="0B46D0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eastAsia="zh-CN"/>
              </w:rPr>
              <w:t>取自人体胎盘；冻干燥技术，凹凸面无滤纸设计，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vertAlign w:val="baseline"/>
                <w:lang w:val="en-US" w:eastAsia="zh-CN"/>
              </w:rPr>
              <w:t>PH值之差不得超过1.5</w:t>
            </w:r>
          </w:p>
        </w:tc>
      </w:tr>
      <w:bookmarkEnd w:id="0"/>
    </w:tbl>
    <w:p w14:paraId="5EEB5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64F2"/>
    <w:rsid w:val="5A3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9"/>
      <w:szCs w:val="3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216</Characters>
  <Lines>0</Lines>
  <Paragraphs>0</Paragraphs>
  <TotalTime>3</TotalTime>
  <ScaleCrop>false</ScaleCrop>
  <LinksUpToDate>false</LinksUpToDate>
  <CharactersWithSpaces>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2025-10-31T01:13:00Z</dcterms:created>
  <dc:creator>Administrator</dc:creator>
  <cp:lastModifiedBy>Cy.D.One</cp:lastModifiedBy>
  <dcterms:modified xsi:type="dcterms:W3CDTF">2025-10-31T02:56:42Z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2B5A35B1B6F0423EBD380591BEF18526_12</vt:lpwstr>
  </property>
</Properties>
</file>