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A4EA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both"/>
        <w:rPr>
          <w:rFonts w:hint="eastAsia" w:ascii="黑体" w:hAnsi="黑体" w:eastAsia="黑体" w:cs="黑体"/>
          <w:b/>
          <w:bCs/>
          <w:i w:val="0"/>
          <w:iCs w:val="0"/>
          <w:caps w:val="0"/>
          <w:color w:val="auto"/>
          <w:spacing w:val="0"/>
          <w:kern w:val="0"/>
          <w:sz w:val="32"/>
          <w:szCs w:val="32"/>
          <w:shd w:val="clear" w:color="auto" w:fill="FFFFFF"/>
          <w:lang w:val="en-US" w:eastAsia="zh-CN" w:bidi="ar"/>
        </w:rPr>
      </w:pPr>
      <w:r>
        <w:rPr>
          <w:rFonts w:hint="eastAsia" w:ascii="黑体" w:hAnsi="黑体" w:eastAsia="黑体" w:cs="黑体"/>
          <w:b/>
          <w:bCs/>
          <w:i w:val="0"/>
          <w:iCs w:val="0"/>
          <w:caps w:val="0"/>
          <w:color w:val="auto"/>
          <w:spacing w:val="0"/>
          <w:kern w:val="0"/>
          <w:sz w:val="32"/>
          <w:szCs w:val="32"/>
          <w:shd w:val="clear" w:color="auto" w:fill="FFFFFF"/>
          <w:lang w:val="en-US" w:eastAsia="zh-CN" w:bidi="ar"/>
        </w:rPr>
        <w:t>附件1</w:t>
      </w:r>
    </w:p>
    <w:p w14:paraId="684F43A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center"/>
        <w:rPr>
          <w:rFonts w:hint="eastAsia" w:ascii="宋体" w:hAnsi="宋体" w:cs="宋体"/>
          <w:b/>
          <w:bCs/>
          <w:i w:val="0"/>
          <w:iCs w:val="0"/>
          <w:caps w:val="0"/>
          <w:color w:val="auto"/>
          <w:spacing w:val="0"/>
          <w:kern w:val="0"/>
          <w:sz w:val="36"/>
          <w:szCs w:val="36"/>
          <w:shd w:val="clear" w:color="auto" w:fill="FFFFFF"/>
          <w:lang w:val="en-US" w:eastAsia="zh-CN" w:bidi="ar"/>
        </w:rPr>
      </w:pPr>
      <w:r>
        <w:rPr>
          <w:rFonts w:hint="eastAsia" w:ascii="宋体" w:hAnsi="宋体" w:cs="宋体"/>
          <w:b/>
          <w:bCs/>
          <w:i w:val="0"/>
          <w:iCs w:val="0"/>
          <w:caps w:val="0"/>
          <w:color w:val="auto"/>
          <w:spacing w:val="0"/>
          <w:kern w:val="0"/>
          <w:sz w:val="36"/>
          <w:szCs w:val="36"/>
          <w:shd w:val="clear" w:color="auto" w:fill="FFFFFF"/>
          <w:lang w:val="en-US" w:eastAsia="zh-CN" w:bidi="ar"/>
        </w:rPr>
        <w:t>江西中医药大学附属医院</w:t>
      </w:r>
      <w:r>
        <w:rPr>
          <w:rFonts w:hint="eastAsia" w:ascii="宋体" w:hAnsi="宋体" w:eastAsia="宋体" w:cs="宋体"/>
          <w:b/>
          <w:bCs/>
          <w:i w:val="0"/>
          <w:iCs w:val="0"/>
          <w:caps w:val="0"/>
          <w:color w:val="auto"/>
          <w:spacing w:val="0"/>
          <w:kern w:val="0"/>
          <w:sz w:val="36"/>
          <w:szCs w:val="36"/>
          <w:shd w:val="clear" w:color="auto" w:fill="FFFFFF"/>
          <w:lang w:val="en-US" w:eastAsia="zh-CN" w:bidi="ar"/>
        </w:rPr>
        <w:t>2025年</w:t>
      </w:r>
      <w:r>
        <w:rPr>
          <w:rFonts w:hint="eastAsia" w:ascii="宋体" w:hAnsi="宋体" w:cs="宋体"/>
          <w:b/>
          <w:bCs/>
          <w:i w:val="0"/>
          <w:iCs w:val="0"/>
          <w:caps w:val="0"/>
          <w:color w:val="auto"/>
          <w:spacing w:val="0"/>
          <w:kern w:val="0"/>
          <w:sz w:val="36"/>
          <w:szCs w:val="36"/>
          <w:shd w:val="clear" w:color="auto" w:fill="FFFFFF"/>
          <w:lang w:val="en-US" w:eastAsia="zh-CN" w:bidi="ar"/>
        </w:rPr>
        <w:t>编制外招聘工作人员</w:t>
      </w:r>
    </w:p>
    <w:p w14:paraId="6B23BAD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cs="宋体"/>
          <w:b/>
          <w:bCs/>
          <w:i w:val="0"/>
          <w:iCs w:val="0"/>
          <w:caps w:val="0"/>
          <w:color w:val="auto"/>
          <w:spacing w:val="0"/>
          <w:kern w:val="0"/>
          <w:sz w:val="36"/>
          <w:szCs w:val="36"/>
          <w:shd w:val="clear" w:color="auto" w:fill="FFFFFF"/>
          <w:lang w:val="en-US" w:eastAsia="zh-CN" w:bidi="ar"/>
        </w:rPr>
        <w:t>（第四批）</w:t>
      </w:r>
      <w:r>
        <w:rPr>
          <w:rFonts w:hint="eastAsia" w:ascii="宋体" w:hAnsi="宋体" w:eastAsia="宋体" w:cs="宋体"/>
          <w:b/>
          <w:bCs/>
          <w:i w:val="0"/>
          <w:iCs w:val="0"/>
          <w:caps w:val="0"/>
          <w:color w:val="auto"/>
          <w:spacing w:val="0"/>
          <w:kern w:val="0"/>
          <w:sz w:val="36"/>
          <w:szCs w:val="36"/>
          <w:shd w:val="clear" w:color="auto" w:fill="FFFFFF"/>
          <w:lang w:val="en-US" w:eastAsia="zh-CN" w:bidi="ar"/>
        </w:rPr>
        <w:t>岗位表</w:t>
      </w:r>
    </w:p>
    <w:tbl>
      <w:tblPr>
        <w:tblStyle w:val="3"/>
        <w:tblW w:w="974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1307"/>
        <w:gridCol w:w="1250"/>
        <w:gridCol w:w="6350"/>
      </w:tblGrid>
      <w:tr w14:paraId="17E1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2063">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490F">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岗位名称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C3F">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招聘人数</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796">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岗位条件</w:t>
            </w:r>
          </w:p>
        </w:tc>
      </w:tr>
      <w:tr w14:paraId="02C0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B6C">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DB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超声诊断科医师岗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1F2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3C5B">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1.超声医学（105124）专业；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4.年龄35周岁及以下。</w:t>
            </w:r>
          </w:p>
        </w:tc>
      </w:tr>
      <w:tr w14:paraId="05D2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68F">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432">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40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A24">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1.本科：中西医临床医学（100601K）专业或研究生：中西医结合临床（100602、105709）专业；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5.有具有二级及以上医院从事中西医结合临床相关工作三年及以上工作经验；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6.年龄35周岁及以下。</w:t>
            </w:r>
          </w:p>
        </w:tc>
      </w:tr>
      <w:tr w14:paraId="32E1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0C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7E1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E16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02F">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1.本科：中医学（100501K）专业或研究生：中医学类（1005）、中医（1057）专业；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5.具有二级及以上医院从事中医相关工作三年及以上工作经验；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6.年龄在35周岁及以下。</w:t>
            </w:r>
          </w:p>
        </w:tc>
      </w:tr>
      <w:tr w14:paraId="7628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44C">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4B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健康体检中心医师岗3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AA6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890">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1.本科：临床医学（100201K）专业或研究生：临床医学（1002、1051）专业；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4.取得副高及以上技术资格证；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5.具有二级及以上医院从事临床医学相关工作三年及以上工作经验；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6.年龄在50周岁及以下。</w:t>
            </w:r>
          </w:p>
        </w:tc>
      </w:tr>
      <w:tr w14:paraId="7143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8F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9C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健康体检中心彩超医师岗1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4E3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A2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1.本科：临床医学类（1002）专业或研究生：影像医学与核医学（100207）、超声医学（105124）专业；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5.具有二级及以上医院从事超声检查相关工作两年及以上工作经验；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6.年龄在35周岁及以下。</w:t>
            </w:r>
          </w:p>
        </w:tc>
      </w:tr>
      <w:tr w14:paraId="55BD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A8CB">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CB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健康体检中心彩超医师岗2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8CE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7710">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1.本科：临床医学类（1002）专业或研究生：影像医学与核医学（100207）、超声医学（105124）专业；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5.具有二级及以上医院从事经颅多普超声检查两年及以上工作经验；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6.年龄在35周岁及以下。</w:t>
            </w:r>
          </w:p>
        </w:tc>
      </w:tr>
      <w:tr w14:paraId="1BC3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CA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73F">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口腔创伤整形科医师岗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516">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5DB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1.口腔医学(1003、1052，口腔颌面外科方向)专业；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5.限应届毕业生报考。</w:t>
            </w:r>
          </w:p>
        </w:tc>
      </w:tr>
      <w:tr w14:paraId="6244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D0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224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麻醉科医师岗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46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B138">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1.麻醉学(100217、105118)专业；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4.具有二级及以上医院从事麻醉相关工作一年及以上工作经验；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5.年龄在35周岁及以下。</w:t>
            </w:r>
          </w:p>
        </w:tc>
      </w:tr>
      <w:tr w14:paraId="3604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AD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BE2">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脑病科（神经电生理室）医师岗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62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E9C">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1.临床医学类(1002、1051)专业；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cs="宋体"/>
                <w:i w:val="0"/>
                <w:iCs w:val="0"/>
                <w:color w:val="000000"/>
                <w:kern w:val="0"/>
                <w:sz w:val="20"/>
                <w:szCs w:val="20"/>
                <w:u w:val="none"/>
                <w:lang w:val="en-US" w:eastAsia="zh-CN" w:bidi="ar"/>
              </w:rPr>
              <w:t>住</w:t>
            </w:r>
            <w:bookmarkStart w:id="0" w:name="_GoBack"/>
            <w:bookmarkEnd w:id="0"/>
            <w:r>
              <w:rPr>
                <w:rFonts w:hint="eastAsia" w:ascii="宋体" w:hAnsi="宋体" w:eastAsia="宋体" w:cs="宋体"/>
                <w:i w:val="0"/>
                <w:iCs w:val="0"/>
                <w:color w:val="000000"/>
                <w:kern w:val="0"/>
                <w:sz w:val="20"/>
                <w:szCs w:val="20"/>
                <w:u w:val="none"/>
                <w:lang w:val="en-US" w:eastAsia="zh-CN" w:bidi="ar"/>
              </w:rPr>
              <w:t>院医师规范化培训合格证书；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p>
        </w:tc>
      </w:tr>
      <w:tr w14:paraId="274A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09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80D">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普外科医师岗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23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43F4">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1.本科：临床医学类（1002）、中西医结合类（1006）专业或研究生：外科学（100210、105111）、中西医结合临床（100602、105709）专业；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4.取得中级及以上技术资格证；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5.具有三级医院该岗位五年及以上工作经验；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6.年龄在40周岁及以下。</w:t>
            </w:r>
          </w:p>
        </w:tc>
      </w:tr>
      <w:tr w14:paraId="0B9B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8D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3F5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心胸外科医师岗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AE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70D0">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1.本科：临床医学类（1002）、中西医结合类（1006）专业或研究生：外科学（100210、105111）、中西医结合临床（100602、105709）专业；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4.取得中级及以上技术资格证；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5.具有三级医院该岗位五年及以上工作经验；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6.年龄在40周岁及以下。</w:t>
            </w:r>
          </w:p>
        </w:tc>
      </w:tr>
      <w:tr w14:paraId="7A04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08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94D">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心血管内科（心电图室）医师岗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1F9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C9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1.临床医学类(1002、1051)专业；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cs="宋体"/>
                <w:i w:val="0"/>
                <w:iCs w:val="0"/>
                <w:color w:val="000000"/>
                <w:kern w:val="0"/>
                <w:sz w:val="20"/>
                <w:szCs w:val="20"/>
                <w:u w:val="none"/>
                <w:lang w:val="en-US" w:eastAsia="zh-CN" w:bidi="ar"/>
              </w:rPr>
              <w:t>住</w:t>
            </w:r>
            <w:r>
              <w:rPr>
                <w:rFonts w:hint="eastAsia" w:ascii="宋体" w:hAnsi="宋体" w:eastAsia="宋体" w:cs="宋体"/>
                <w:i w:val="0"/>
                <w:iCs w:val="0"/>
                <w:color w:val="000000"/>
                <w:kern w:val="0"/>
                <w:sz w:val="20"/>
                <w:szCs w:val="20"/>
                <w:u w:val="none"/>
                <w:lang w:val="en-US" w:eastAsia="zh-CN" w:bidi="ar"/>
              </w:rPr>
              <w:t>院医师规范化培训合格证书；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p>
        </w:tc>
      </w:tr>
      <w:tr w14:paraId="7257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3FB">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D7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眼科医师岗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516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189B">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1.本科：临床医学类（1002）专业或研究生：眼科学（100212、105116）专业；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4.取得副高及以上技术资格证；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5.具有三级医院该岗位五年及以上工作经验；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6.年龄在45周岁及以下。</w:t>
            </w:r>
          </w:p>
        </w:tc>
      </w:tr>
      <w:tr w14:paraId="008C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3778">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5A6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眼科技师岗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B3C">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AAD6">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1.本科：眼视光学（101004）专业或研究生：医学技术（1010）专业；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3.取得眼视光技术资格证书；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4.年龄在30周岁及以下。</w:t>
            </w:r>
          </w:p>
        </w:tc>
      </w:tr>
      <w:tr w14:paraId="0AB8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24D">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995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医学影像科医师岗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375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C6C">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1.影像医学与核医学（100207）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放射影像学（105123）专业；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5.限应届毕业生报考。</w:t>
            </w:r>
          </w:p>
        </w:tc>
      </w:tr>
      <w:tr w14:paraId="0EE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37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5A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护理岗1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DD4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6C5">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1.护理学类（1011）、护理类（1054）专业；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3.取得护士资格证；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5.限应届毕业生报考。</w:t>
            </w:r>
          </w:p>
        </w:tc>
      </w:tr>
      <w:tr w14:paraId="1E00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5E7B">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A9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护理岗2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446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E88">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1.本科：护理学（101101）专业或研究生：护理学类（1011）、护理类（1054）专业；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3.男生身高在165厘米及以上，女生身高在157厘米及以上；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4.双眼矫正视力均在1.0以上；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5.取得护士资格证；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6.年龄在25周岁及以下；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7.限应届毕业生报考。</w:t>
            </w:r>
          </w:p>
        </w:tc>
      </w:tr>
      <w:tr w14:paraId="1AA9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EA2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027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护理岗3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912">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BE11">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1.大专：护理（520201）专业或本科：护理学（101101）或研究生：护理学类（1011）、护理（1054）专业；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2.大专及以上学历，同时取得高中毕业证；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3.取得护士资格证；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4.具有二级及以上医院从事重症医学科临床护理工作一年及以上工作经历；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5.年龄在30周岁及以下。</w:t>
            </w:r>
          </w:p>
        </w:tc>
      </w:tr>
      <w:tr w14:paraId="5716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51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659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新媒体岗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84F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564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1.新闻传播学（0503）、新闻与传播（0552）、中国语言文学（0501）专业；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3.中共党员；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4.具有媒体或单位新闻宣传管理一年及以上工作经验；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5.年龄在35周岁及以下。</w:t>
            </w:r>
          </w:p>
        </w:tc>
      </w:tr>
      <w:tr w14:paraId="4096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408">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CF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医学装备部设备维护岗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03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571">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2.具有中华人民共和国特种设备安全管理和作业人员证(项目代号为A或R1)；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3.具有中华人民共和国特种作业操作证（电工作业）；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4.具有两年及以上从事医用设备或特种设备维修维护相关工作经验；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5.年龄在35周岁及以下。</w:t>
            </w:r>
          </w:p>
        </w:tc>
      </w:tr>
      <w:tr w14:paraId="1129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A2B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51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后勤设备维护岗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B8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391">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1.电气工程类（0808）、电气工程（085801）、动力工程（085802）专业；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3.年龄在35周岁及以下；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4.限应届毕业生报考。</w:t>
            </w:r>
          </w:p>
        </w:tc>
      </w:tr>
      <w:tr w14:paraId="5FBD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A1B01">
            <w:pPr>
              <w:spacing w:beforeLines="0" w:afterLines="0"/>
              <w:jc w:val="center"/>
              <w:rPr>
                <w:b w:val="0"/>
                <w:bCs/>
                <w:color w:val="auto"/>
                <w:sz w:val="20"/>
                <w:szCs w:val="20"/>
              </w:rPr>
            </w:pPr>
            <w:r>
              <w:rPr>
                <w:rFonts w:hint="eastAsia" w:ascii="宋体" w:hAnsi="宋体"/>
                <w:b w:val="0"/>
                <w:bCs/>
                <w:color w:val="auto"/>
                <w:sz w:val="20"/>
                <w:szCs w:val="20"/>
              </w:rPr>
              <w:t>总人数</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3C7C">
            <w:pPr>
              <w:spacing w:beforeLines="0" w:afterLines="0"/>
              <w:jc w:val="center"/>
              <w:rPr>
                <w:rFonts w:hint="default" w:eastAsia="宋体"/>
                <w:b w:val="0"/>
                <w:bCs/>
                <w:color w:val="auto"/>
                <w:sz w:val="20"/>
                <w:szCs w:val="20"/>
                <w:lang w:val="en-US" w:eastAsia="zh-CN"/>
              </w:rPr>
            </w:pPr>
            <w:r>
              <w:rPr>
                <w:rFonts w:hint="eastAsia"/>
                <w:b w:val="0"/>
                <w:bCs/>
                <w:color w:val="auto"/>
                <w:sz w:val="20"/>
                <w:szCs w:val="20"/>
                <w:lang w:val="en-US" w:eastAsia="zh-CN"/>
              </w:rPr>
              <w:t>46</w:t>
            </w:r>
          </w:p>
        </w:tc>
      </w:tr>
    </w:tbl>
    <w:p w14:paraId="0168D679">
      <w:pPr>
        <w:rPr>
          <w:rFonts w:hint="default" w:eastAsia="宋体"/>
          <w:lang w:val="en-US" w:eastAsia="zh-CN"/>
        </w:rPr>
      </w:pPr>
    </w:p>
    <w:sectPr>
      <w:pgSz w:w="11906" w:h="16838"/>
      <w:pgMar w:top="1440" w:right="1060" w:bottom="1440" w:left="11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6B9467AA-7178-41A8-8058-178DB0B470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00172A27"/>
    <w:rsid w:val="00B52500"/>
    <w:rsid w:val="02DE44BF"/>
    <w:rsid w:val="04380283"/>
    <w:rsid w:val="04C96CE6"/>
    <w:rsid w:val="050809B4"/>
    <w:rsid w:val="076F14D7"/>
    <w:rsid w:val="08293EF3"/>
    <w:rsid w:val="086A7673"/>
    <w:rsid w:val="0DE16272"/>
    <w:rsid w:val="0E8B3D90"/>
    <w:rsid w:val="0EA7186A"/>
    <w:rsid w:val="0F2D3196"/>
    <w:rsid w:val="10165F74"/>
    <w:rsid w:val="11714F2C"/>
    <w:rsid w:val="12A32D1F"/>
    <w:rsid w:val="17FF2DA8"/>
    <w:rsid w:val="1CC77824"/>
    <w:rsid w:val="200246FD"/>
    <w:rsid w:val="20307D83"/>
    <w:rsid w:val="22745135"/>
    <w:rsid w:val="29455853"/>
    <w:rsid w:val="2A55088B"/>
    <w:rsid w:val="2ACD3FAF"/>
    <w:rsid w:val="2D787124"/>
    <w:rsid w:val="2DC1494E"/>
    <w:rsid w:val="324D2F7A"/>
    <w:rsid w:val="32AA1B33"/>
    <w:rsid w:val="353813F8"/>
    <w:rsid w:val="37645C9B"/>
    <w:rsid w:val="39364A3F"/>
    <w:rsid w:val="3BAA288B"/>
    <w:rsid w:val="402D207A"/>
    <w:rsid w:val="409600A0"/>
    <w:rsid w:val="449264A8"/>
    <w:rsid w:val="449A1999"/>
    <w:rsid w:val="46A55401"/>
    <w:rsid w:val="4758334F"/>
    <w:rsid w:val="48B27EB8"/>
    <w:rsid w:val="49420DEA"/>
    <w:rsid w:val="49D72E8A"/>
    <w:rsid w:val="4AA562E3"/>
    <w:rsid w:val="4AF53EDD"/>
    <w:rsid w:val="4AF61407"/>
    <w:rsid w:val="4C393197"/>
    <w:rsid w:val="4DDB0CD3"/>
    <w:rsid w:val="4E4C3C3F"/>
    <w:rsid w:val="4FF415C6"/>
    <w:rsid w:val="50E35ABF"/>
    <w:rsid w:val="542D48D9"/>
    <w:rsid w:val="5470289A"/>
    <w:rsid w:val="54F67F96"/>
    <w:rsid w:val="580072F7"/>
    <w:rsid w:val="5BD531FC"/>
    <w:rsid w:val="5D373386"/>
    <w:rsid w:val="5FB1348A"/>
    <w:rsid w:val="61B606DC"/>
    <w:rsid w:val="62B06CF7"/>
    <w:rsid w:val="62F77323"/>
    <w:rsid w:val="6D26759D"/>
    <w:rsid w:val="6D416704"/>
    <w:rsid w:val="6D7229B7"/>
    <w:rsid w:val="6EF433A1"/>
    <w:rsid w:val="6FB645DF"/>
    <w:rsid w:val="71B42137"/>
    <w:rsid w:val="71E64BD4"/>
    <w:rsid w:val="71E749AE"/>
    <w:rsid w:val="72031A64"/>
    <w:rsid w:val="730B4C41"/>
    <w:rsid w:val="75C27143"/>
    <w:rsid w:val="76C6630D"/>
    <w:rsid w:val="76FCD5C9"/>
    <w:rsid w:val="7A326F58"/>
    <w:rsid w:val="7A4333F7"/>
    <w:rsid w:val="7B7423E5"/>
    <w:rsid w:val="7C6920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111"/>
    <w:basedOn w:val="4"/>
    <w:qFormat/>
    <w:uiPriority w:val="0"/>
    <w:rPr>
      <w:rFonts w:ascii="Arial" w:hAnsi="Arial" w:cs="Arial"/>
      <w:color w:val="000000"/>
      <w:sz w:val="24"/>
      <w:szCs w:val="24"/>
      <w:u w:val="none"/>
    </w:rPr>
  </w:style>
  <w:style w:type="character" w:customStyle="1" w:styleId="6">
    <w:name w:val="font101"/>
    <w:basedOn w:val="4"/>
    <w:qFormat/>
    <w:uiPriority w:val="0"/>
    <w:rPr>
      <w:rFonts w:ascii="Arial" w:hAnsi="Arial" w:cs="Arial"/>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2"/>
      <w:szCs w:val="22"/>
      <w:u w:val="none"/>
    </w:rPr>
  </w:style>
  <w:style w:type="character" w:customStyle="1" w:styleId="8">
    <w:name w:val="font91"/>
    <w:basedOn w:val="4"/>
    <w:qFormat/>
    <w:uiPriority w:val="0"/>
    <w:rPr>
      <w:rFonts w:ascii="Arial" w:hAnsi="Arial" w:cs="Arial"/>
      <w:color w:val="000000"/>
      <w:sz w:val="22"/>
      <w:szCs w:val="22"/>
      <w:u w:val="none"/>
    </w:rPr>
  </w:style>
  <w:style w:type="character" w:customStyle="1" w:styleId="9">
    <w:name w:val="font31"/>
    <w:basedOn w:val="4"/>
    <w:qFormat/>
    <w:uiPriority w:val="0"/>
    <w:rPr>
      <w:rFonts w:hint="eastAsia" w:ascii="仿宋_GB2312" w:eastAsia="仿宋_GB2312" w:cs="仿宋_GB2312"/>
      <w:color w:val="000000"/>
      <w:sz w:val="22"/>
      <w:szCs w:val="22"/>
      <w:u w:val="none"/>
    </w:rPr>
  </w:style>
  <w:style w:type="character" w:customStyle="1" w:styleId="10">
    <w:name w:val="font51"/>
    <w:basedOn w:val="4"/>
    <w:qFormat/>
    <w:uiPriority w:val="0"/>
    <w:rPr>
      <w:rFonts w:hint="eastAsia" w:ascii="仿宋_GB2312" w:eastAsia="仿宋_GB2312" w:cs="仿宋_GB2312"/>
      <w:color w:val="000000"/>
      <w:sz w:val="22"/>
      <w:szCs w:val="22"/>
      <w:u w:val="none"/>
    </w:rPr>
  </w:style>
  <w:style w:type="character" w:customStyle="1" w:styleId="11">
    <w:name w:val="font71"/>
    <w:basedOn w:val="4"/>
    <w:qFormat/>
    <w:uiPriority w:val="0"/>
    <w:rPr>
      <w:rFonts w:hint="default" w:ascii="仿宋_GB2312" w:eastAsia="仿宋_GB2312" w:cs="仿宋_GB2312"/>
      <w:color w:val="000000"/>
      <w:sz w:val="24"/>
      <w:szCs w:val="24"/>
      <w:u w:val="none"/>
    </w:rPr>
  </w:style>
  <w:style w:type="character" w:customStyle="1" w:styleId="12">
    <w:name w:val="font112"/>
    <w:basedOn w:val="4"/>
    <w:qFormat/>
    <w:uiPriority w:val="0"/>
    <w:rPr>
      <w:rFonts w:hint="default" w:ascii="仿宋_GB2312" w:eastAsia="仿宋_GB2312" w:cs="仿宋_GB2312"/>
      <w:b/>
      <w:bCs/>
      <w:color w:val="000000"/>
      <w:sz w:val="24"/>
      <w:szCs w:val="24"/>
      <w:u w:val="none"/>
    </w:rPr>
  </w:style>
  <w:style w:type="character" w:customStyle="1" w:styleId="13">
    <w:name w:val="font81"/>
    <w:basedOn w:val="4"/>
    <w:qFormat/>
    <w:uiPriority w:val="0"/>
    <w:rPr>
      <w:rFonts w:hint="eastAsia" w:ascii="宋体" w:hAnsi="宋体" w:eastAsia="宋体" w:cs="宋体"/>
      <w:color w:val="FF0000"/>
      <w:sz w:val="20"/>
      <w:szCs w:val="20"/>
      <w:u w:val="none"/>
    </w:rPr>
  </w:style>
  <w:style w:type="character" w:customStyle="1" w:styleId="14">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2311</Words>
  <Characters>2711</Characters>
  <Lines>0</Lines>
  <Paragraphs>0</Paragraphs>
  <TotalTime>7</TotalTime>
  <ScaleCrop>false</ScaleCrop>
  <LinksUpToDate>false</LinksUpToDate>
  <CharactersWithSpaces>2712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2025-01-26T15:43:00Z</dcterms:created>
  <dc:creator>Administrator</dc:creator>
  <cp:lastModifiedBy>王雨轩</cp:lastModifiedBy>
  <cp:lastPrinted>2025-08-01T07:58:00Z</cp:lastPrinted>
  <dcterms:modified xsi:type="dcterms:W3CDTF">2025-11-19T00:17:26Z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eyJoZGlkIjoiMjM1NzRjYmQwYmM1NjliOTJlNzQ0ZjQ1MTA1YmNhM2UiLCJ1c2VySWQiOiIzOTA0MjQ4NzkifQ==</vt:lpwstr>
  </property>
  <property fmtid="{D5CDD505-2E9C-101B-9397-08002B2CF9AE}" pid="4" name="ICV">
    <vt:lpwstr>D74B8122F95540C291E1AE06B01875E2_13</vt:lpwstr>
  </property>
</Properties>
</file>