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1D76">
      <w:pPr>
        <w:rPr>
          <w:rFonts w:hint="eastAsia" w:ascii="仿宋" w:hAnsi="仿宋" w:eastAsia="仿宋" w:cs="仿宋"/>
          <w:sz w:val="28"/>
          <w:szCs w:val="28"/>
        </w:rPr>
      </w:pPr>
      <w:r>
        <w:rPr>
          <w:rFonts w:hint="eastAsia" w:ascii="仿宋" w:hAnsi="仿宋" w:eastAsia="仿宋" w:cs="仿宋"/>
          <w:sz w:val="28"/>
          <w:szCs w:val="28"/>
        </w:rPr>
        <w:t>附件1</w:t>
      </w:r>
    </w:p>
    <w:tbl>
      <w:tblPr>
        <w:tblStyle w:val="7"/>
        <w:tblW w:w="10178" w:type="dxa"/>
        <w:jc w:val="center"/>
        <w:tblLayout w:type="fixed"/>
        <w:tblCellMar>
          <w:top w:w="0" w:type="dxa"/>
          <w:left w:w="108" w:type="dxa"/>
          <w:bottom w:w="0" w:type="dxa"/>
          <w:right w:w="108" w:type="dxa"/>
        </w:tblCellMar>
      </w:tblPr>
      <w:tblGrid>
        <w:gridCol w:w="923"/>
        <w:gridCol w:w="7654"/>
        <w:gridCol w:w="742"/>
        <w:gridCol w:w="859"/>
      </w:tblGrid>
      <w:tr w14:paraId="4E0D01A8">
        <w:tblPrEx>
          <w:tblCellMar>
            <w:top w:w="0" w:type="dxa"/>
            <w:left w:w="108" w:type="dxa"/>
            <w:bottom w:w="0" w:type="dxa"/>
            <w:right w:w="108" w:type="dxa"/>
          </w:tblCellMar>
        </w:tblPrEx>
        <w:trPr>
          <w:trHeight w:val="494"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541A">
            <w:pPr>
              <w:widowControl/>
              <w:spacing w:line="24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序号</w:t>
            </w:r>
          </w:p>
        </w:tc>
        <w:tc>
          <w:tcPr>
            <w:tcW w:w="7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CAB">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要求</w:t>
            </w:r>
          </w:p>
        </w:tc>
        <w:tc>
          <w:tcPr>
            <w:tcW w:w="742" w:type="dxa"/>
            <w:tcBorders>
              <w:top w:val="single" w:color="000000" w:sz="4" w:space="0"/>
              <w:left w:val="single" w:color="000000" w:sz="4" w:space="0"/>
              <w:bottom w:val="single" w:color="000000" w:sz="4" w:space="0"/>
              <w:right w:val="single" w:color="000000" w:sz="4" w:space="0"/>
            </w:tcBorders>
            <w:vAlign w:val="center"/>
          </w:tcPr>
          <w:p w14:paraId="0BDA5465">
            <w:pPr>
              <w:widowControl/>
              <w:spacing w:line="300" w:lineRule="exact"/>
              <w:jc w:val="center"/>
              <w:textAlignment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响应</w:t>
            </w:r>
          </w:p>
        </w:tc>
        <w:tc>
          <w:tcPr>
            <w:tcW w:w="859" w:type="dxa"/>
            <w:tcBorders>
              <w:top w:val="single" w:color="000000" w:sz="4" w:space="0"/>
              <w:left w:val="single" w:color="000000" w:sz="4" w:space="0"/>
              <w:bottom w:val="single" w:color="000000" w:sz="4" w:space="0"/>
              <w:right w:val="single" w:color="000000" w:sz="4" w:space="0"/>
            </w:tcBorders>
            <w:vAlign w:val="center"/>
          </w:tcPr>
          <w:p w14:paraId="43BEA6A2">
            <w:pPr>
              <w:widowControl/>
              <w:spacing w:line="300" w:lineRule="exact"/>
              <w:jc w:val="center"/>
              <w:textAlignment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偏离</w:t>
            </w:r>
          </w:p>
        </w:tc>
      </w:tr>
      <w:tr w14:paraId="0FF7C738">
        <w:tblPrEx>
          <w:tblCellMar>
            <w:top w:w="0" w:type="dxa"/>
            <w:left w:w="108" w:type="dxa"/>
            <w:bottom w:w="0" w:type="dxa"/>
            <w:right w:w="108" w:type="dxa"/>
          </w:tblCellMar>
        </w:tblPrEx>
        <w:trPr>
          <w:trHeight w:val="54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2FD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一</w:t>
            </w:r>
          </w:p>
        </w:tc>
        <w:tc>
          <w:tcPr>
            <w:tcW w:w="7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871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半导体激光治疗仪（高能激光）</w:t>
            </w:r>
          </w:p>
        </w:tc>
        <w:tc>
          <w:tcPr>
            <w:tcW w:w="742" w:type="dxa"/>
            <w:tcBorders>
              <w:top w:val="single" w:color="000000" w:sz="4" w:space="0"/>
              <w:left w:val="single" w:color="000000" w:sz="4" w:space="0"/>
              <w:bottom w:val="single" w:color="000000" w:sz="4" w:space="0"/>
              <w:right w:val="single" w:color="000000" w:sz="4" w:space="0"/>
            </w:tcBorders>
            <w:vAlign w:val="center"/>
          </w:tcPr>
          <w:p w14:paraId="7619CF2D">
            <w:pPr>
              <w:widowControl/>
              <w:spacing w:line="240" w:lineRule="exact"/>
              <w:jc w:val="center"/>
              <w:textAlignment w:val="center"/>
              <w:rPr>
                <w:rFonts w:hint="eastAsia" w:ascii="宋体" w:hAnsi="宋体" w:cs="宋体"/>
                <w:kern w:val="0"/>
                <w:sz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9B8A8E6">
            <w:pPr>
              <w:widowControl/>
              <w:spacing w:line="240" w:lineRule="exact"/>
              <w:jc w:val="center"/>
              <w:textAlignment w:val="center"/>
              <w:rPr>
                <w:rFonts w:hint="eastAsia" w:ascii="宋体" w:hAnsi="宋体" w:cs="宋体"/>
                <w:kern w:val="0"/>
                <w:sz w:val="22"/>
              </w:rPr>
            </w:pPr>
          </w:p>
        </w:tc>
      </w:tr>
      <w:tr w14:paraId="451D4A85">
        <w:tblPrEx>
          <w:tblCellMar>
            <w:top w:w="0" w:type="dxa"/>
            <w:left w:w="108" w:type="dxa"/>
            <w:bottom w:w="0" w:type="dxa"/>
            <w:right w:w="108" w:type="dxa"/>
          </w:tblCellMar>
        </w:tblPrEx>
        <w:trPr>
          <w:trHeight w:val="4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709CA72">
            <w:pPr>
              <w:keepNext w:val="0"/>
              <w:keepLines w:val="0"/>
              <w:widowControl/>
              <w:suppressLineNumbers w:val="0"/>
              <w:jc w:val="center"/>
              <w:textAlignment w:val="center"/>
              <w:rPr>
                <w:rFonts w:hint="eastAsia" w:ascii="仿宋" w:hAnsi="仿宋" w:eastAsia="仿宋"/>
                <w:sz w:val="22"/>
                <w:szCs w:val="22"/>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24A1338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253D0157">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4B43550A">
            <w:pPr>
              <w:rPr>
                <w:rFonts w:hint="eastAsia" w:ascii="仿宋" w:hAnsi="仿宋" w:eastAsia="仿宋" w:cs="Arial"/>
                <w:szCs w:val="21"/>
              </w:rPr>
            </w:pPr>
          </w:p>
        </w:tc>
      </w:tr>
      <w:tr w14:paraId="273B084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E5C18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706D63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适应症:适用于促进局部组织的血液循环，缓解关节周围炎疼痛</w:t>
            </w:r>
          </w:p>
        </w:tc>
        <w:tc>
          <w:tcPr>
            <w:tcW w:w="742" w:type="dxa"/>
            <w:tcBorders>
              <w:top w:val="single" w:color="auto" w:sz="4" w:space="0"/>
              <w:left w:val="single" w:color="auto" w:sz="4" w:space="0"/>
              <w:bottom w:val="single" w:color="auto" w:sz="4" w:space="0"/>
              <w:right w:val="single" w:color="auto" w:sz="4" w:space="0"/>
            </w:tcBorders>
          </w:tcPr>
          <w:p w14:paraId="7F66E31A">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54947B03">
            <w:pPr>
              <w:rPr>
                <w:rFonts w:hint="eastAsia" w:ascii="仿宋" w:hAnsi="仿宋" w:eastAsia="仿宋" w:cs="Arial"/>
                <w:szCs w:val="21"/>
              </w:rPr>
            </w:pPr>
          </w:p>
        </w:tc>
      </w:tr>
      <w:tr w14:paraId="4CECA94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22FB8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0DC88D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激光波长：980nm±10nm</w:t>
            </w:r>
          </w:p>
        </w:tc>
        <w:tc>
          <w:tcPr>
            <w:tcW w:w="742" w:type="dxa"/>
            <w:tcBorders>
              <w:top w:val="single" w:color="auto" w:sz="4" w:space="0"/>
              <w:left w:val="single" w:color="auto" w:sz="4" w:space="0"/>
              <w:bottom w:val="single" w:color="auto" w:sz="4" w:space="0"/>
              <w:right w:val="single" w:color="auto" w:sz="4" w:space="0"/>
            </w:tcBorders>
          </w:tcPr>
          <w:p w14:paraId="1C7F3866">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089B7017">
            <w:pPr>
              <w:rPr>
                <w:rFonts w:hint="eastAsia" w:ascii="仿宋" w:hAnsi="仿宋" w:eastAsia="仿宋" w:cs="Arial"/>
                <w:szCs w:val="21"/>
              </w:rPr>
            </w:pPr>
          </w:p>
        </w:tc>
      </w:tr>
      <w:tr w14:paraId="520D97C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9E58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5F2F84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最大连续输出功率≥15W，调节范围≥ 0</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15W，步进≥0.1W</w:t>
            </w:r>
          </w:p>
        </w:tc>
        <w:tc>
          <w:tcPr>
            <w:tcW w:w="742" w:type="dxa"/>
            <w:tcBorders>
              <w:top w:val="single" w:color="auto" w:sz="4" w:space="0"/>
              <w:left w:val="single" w:color="auto" w:sz="4" w:space="0"/>
              <w:bottom w:val="single" w:color="auto" w:sz="4" w:space="0"/>
              <w:right w:val="single" w:color="auto" w:sz="4" w:space="0"/>
            </w:tcBorders>
          </w:tcPr>
          <w:p w14:paraId="03EFB51D">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5513E676">
            <w:pPr>
              <w:rPr>
                <w:rFonts w:hint="eastAsia" w:ascii="仿宋" w:hAnsi="仿宋" w:eastAsia="仿宋" w:cs="Arial"/>
                <w:szCs w:val="21"/>
              </w:rPr>
            </w:pPr>
          </w:p>
        </w:tc>
      </w:tr>
      <w:tr w14:paraId="3DFA4F1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AE23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0F1F05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工作方式：连续模式、脉冲模式</w:t>
            </w:r>
          </w:p>
        </w:tc>
        <w:tc>
          <w:tcPr>
            <w:tcW w:w="742" w:type="dxa"/>
            <w:tcBorders>
              <w:top w:val="single" w:color="auto" w:sz="4" w:space="0"/>
              <w:left w:val="single" w:color="auto" w:sz="4" w:space="0"/>
              <w:bottom w:val="single" w:color="auto" w:sz="4" w:space="0"/>
              <w:right w:val="single" w:color="auto" w:sz="4" w:space="0"/>
            </w:tcBorders>
          </w:tcPr>
          <w:p w14:paraId="5D32510C">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02644464">
            <w:pPr>
              <w:rPr>
                <w:rFonts w:hint="eastAsia" w:ascii="仿宋" w:hAnsi="仿宋" w:eastAsia="仿宋" w:cs="Arial"/>
                <w:szCs w:val="21"/>
              </w:rPr>
            </w:pPr>
          </w:p>
        </w:tc>
      </w:tr>
      <w:tr w14:paraId="131E3561">
        <w:tblPrEx>
          <w:tblCellMar>
            <w:top w:w="0" w:type="dxa"/>
            <w:left w:w="108" w:type="dxa"/>
            <w:bottom w:w="0" w:type="dxa"/>
            <w:right w:w="108" w:type="dxa"/>
          </w:tblCellMar>
        </w:tblPrEx>
        <w:trPr>
          <w:trHeight w:val="9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E69E7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60DAE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波长为635nm，光功率为＜5mW</w:t>
            </w:r>
          </w:p>
        </w:tc>
        <w:tc>
          <w:tcPr>
            <w:tcW w:w="742" w:type="dxa"/>
            <w:tcBorders>
              <w:top w:val="single" w:color="auto" w:sz="4" w:space="0"/>
              <w:left w:val="single" w:color="auto" w:sz="4" w:space="0"/>
              <w:bottom w:val="single" w:color="auto" w:sz="4" w:space="0"/>
              <w:right w:val="single" w:color="auto" w:sz="4" w:space="0"/>
            </w:tcBorders>
          </w:tcPr>
          <w:p w14:paraId="07091768">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07642886">
            <w:pPr>
              <w:rPr>
                <w:rFonts w:hint="eastAsia" w:ascii="仿宋" w:hAnsi="仿宋" w:eastAsia="仿宋" w:cs="Arial"/>
                <w:szCs w:val="21"/>
              </w:rPr>
            </w:pPr>
          </w:p>
        </w:tc>
      </w:tr>
      <w:tr w14:paraId="311BED7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5917C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71786E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治疗方案：可储存针对患者的精准定制化治疗方案</w:t>
            </w:r>
          </w:p>
        </w:tc>
        <w:tc>
          <w:tcPr>
            <w:tcW w:w="742" w:type="dxa"/>
            <w:tcBorders>
              <w:top w:val="single" w:color="auto" w:sz="4" w:space="0"/>
              <w:left w:val="single" w:color="auto" w:sz="4" w:space="0"/>
              <w:bottom w:val="single" w:color="auto" w:sz="4" w:space="0"/>
              <w:right w:val="single" w:color="auto" w:sz="4" w:space="0"/>
            </w:tcBorders>
          </w:tcPr>
          <w:p w14:paraId="02988CCC">
            <w:pPr>
              <w:rPr>
                <w:rFonts w:hint="eastAsia" w:ascii="仿宋" w:hAnsi="仿宋" w:eastAsia="仿宋" w:cs="Arial"/>
                <w:szCs w:val="21"/>
              </w:rPr>
            </w:pPr>
          </w:p>
        </w:tc>
        <w:tc>
          <w:tcPr>
            <w:tcW w:w="859" w:type="dxa"/>
            <w:tcBorders>
              <w:top w:val="single" w:color="auto" w:sz="4" w:space="0"/>
              <w:left w:val="single" w:color="auto" w:sz="4" w:space="0"/>
              <w:bottom w:val="single" w:color="auto" w:sz="4" w:space="0"/>
              <w:right w:val="single" w:color="auto" w:sz="4" w:space="0"/>
            </w:tcBorders>
          </w:tcPr>
          <w:p w14:paraId="771B745E">
            <w:pPr>
              <w:rPr>
                <w:rFonts w:hint="eastAsia" w:ascii="仿宋" w:hAnsi="仿宋" w:eastAsia="仿宋" w:cs="Arial"/>
                <w:szCs w:val="21"/>
              </w:rPr>
            </w:pPr>
          </w:p>
        </w:tc>
      </w:tr>
      <w:tr w14:paraId="7BA42AC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59DFF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3FAD14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输出方式：手持式手柄按钮开关操作</w:t>
            </w:r>
          </w:p>
        </w:tc>
        <w:tc>
          <w:tcPr>
            <w:tcW w:w="742" w:type="dxa"/>
            <w:tcBorders>
              <w:top w:val="single" w:color="auto" w:sz="4" w:space="0"/>
              <w:left w:val="single" w:color="auto" w:sz="4" w:space="0"/>
              <w:bottom w:val="single" w:color="auto" w:sz="4" w:space="0"/>
              <w:right w:val="single" w:color="auto" w:sz="4" w:space="0"/>
            </w:tcBorders>
          </w:tcPr>
          <w:p w14:paraId="79824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B5F8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78B77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9B9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10DB21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光斑直径≥32mm</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40mm</w:t>
            </w:r>
          </w:p>
        </w:tc>
        <w:tc>
          <w:tcPr>
            <w:tcW w:w="742" w:type="dxa"/>
            <w:tcBorders>
              <w:top w:val="single" w:color="auto" w:sz="4" w:space="0"/>
              <w:left w:val="single" w:color="auto" w:sz="4" w:space="0"/>
              <w:bottom w:val="single" w:color="auto" w:sz="4" w:space="0"/>
              <w:right w:val="single" w:color="auto" w:sz="4" w:space="0"/>
            </w:tcBorders>
          </w:tcPr>
          <w:p w14:paraId="50084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6A6DF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B5545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F19C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7654" w:type="dxa"/>
            <w:tcBorders>
              <w:top w:val="single" w:color="auto" w:sz="4" w:space="0"/>
              <w:left w:val="single" w:color="auto" w:sz="4" w:space="0"/>
              <w:bottom w:val="single" w:color="auto" w:sz="4" w:space="0"/>
              <w:right w:val="single" w:color="auto" w:sz="4" w:space="0"/>
            </w:tcBorders>
            <w:vAlign w:val="center"/>
          </w:tcPr>
          <w:p w14:paraId="5C120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脉冲模式脉宽≥1ms</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999 ms，步进1ms</w:t>
            </w:r>
          </w:p>
        </w:tc>
        <w:tc>
          <w:tcPr>
            <w:tcW w:w="742" w:type="dxa"/>
            <w:tcBorders>
              <w:top w:val="single" w:color="auto" w:sz="4" w:space="0"/>
              <w:left w:val="single" w:color="auto" w:sz="4" w:space="0"/>
              <w:bottom w:val="single" w:color="auto" w:sz="4" w:space="0"/>
              <w:right w:val="single" w:color="auto" w:sz="4" w:space="0"/>
            </w:tcBorders>
          </w:tcPr>
          <w:p w14:paraId="2641A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686F1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8E400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864AB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7654" w:type="dxa"/>
            <w:tcBorders>
              <w:top w:val="single" w:color="auto" w:sz="4" w:space="0"/>
              <w:left w:val="single" w:color="auto" w:sz="4" w:space="0"/>
              <w:bottom w:val="single" w:color="auto" w:sz="4" w:space="0"/>
              <w:right w:val="single" w:color="auto" w:sz="4" w:space="0"/>
            </w:tcBorders>
            <w:vAlign w:val="center"/>
          </w:tcPr>
          <w:p w14:paraId="30AF9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脉冲模式频率≥1Hz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500 Hz ，步进1Hz</w:t>
            </w:r>
          </w:p>
        </w:tc>
        <w:tc>
          <w:tcPr>
            <w:tcW w:w="742" w:type="dxa"/>
            <w:tcBorders>
              <w:top w:val="single" w:color="auto" w:sz="4" w:space="0"/>
              <w:left w:val="single" w:color="auto" w:sz="4" w:space="0"/>
              <w:bottom w:val="single" w:color="auto" w:sz="4" w:space="0"/>
              <w:right w:val="single" w:color="auto" w:sz="4" w:space="0"/>
            </w:tcBorders>
          </w:tcPr>
          <w:p w14:paraId="00E81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53B2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10CEC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77931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7654" w:type="dxa"/>
            <w:tcBorders>
              <w:top w:val="single" w:color="auto" w:sz="4" w:space="0"/>
              <w:left w:val="single" w:color="auto" w:sz="4" w:space="0"/>
              <w:bottom w:val="single" w:color="auto" w:sz="4" w:space="0"/>
              <w:right w:val="single" w:color="auto" w:sz="4" w:space="0"/>
            </w:tcBorders>
            <w:vAlign w:val="center"/>
          </w:tcPr>
          <w:p w14:paraId="65B4F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治疗时间可调，调节范围≥0</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60min</w:t>
            </w:r>
          </w:p>
        </w:tc>
        <w:tc>
          <w:tcPr>
            <w:tcW w:w="742" w:type="dxa"/>
            <w:tcBorders>
              <w:top w:val="single" w:color="auto" w:sz="4" w:space="0"/>
              <w:left w:val="single" w:color="auto" w:sz="4" w:space="0"/>
              <w:bottom w:val="single" w:color="auto" w:sz="4" w:space="0"/>
              <w:right w:val="single" w:color="auto" w:sz="4" w:space="0"/>
            </w:tcBorders>
          </w:tcPr>
          <w:p w14:paraId="48247C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A859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7B53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BAA8A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7654" w:type="dxa"/>
            <w:tcBorders>
              <w:top w:val="single" w:color="auto" w:sz="4" w:space="0"/>
              <w:left w:val="single" w:color="auto" w:sz="4" w:space="0"/>
              <w:bottom w:val="single" w:color="auto" w:sz="4" w:space="0"/>
              <w:right w:val="single" w:color="auto" w:sz="4" w:space="0"/>
            </w:tcBorders>
            <w:vAlign w:val="center"/>
          </w:tcPr>
          <w:p w14:paraId="5DC3E7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储存空间：患者库数据</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100个</w:t>
            </w:r>
          </w:p>
        </w:tc>
        <w:tc>
          <w:tcPr>
            <w:tcW w:w="742" w:type="dxa"/>
            <w:tcBorders>
              <w:top w:val="single" w:color="auto" w:sz="4" w:space="0"/>
              <w:left w:val="single" w:color="auto" w:sz="4" w:space="0"/>
              <w:bottom w:val="single" w:color="auto" w:sz="4" w:space="0"/>
              <w:right w:val="single" w:color="auto" w:sz="4" w:space="0"/>
            </w:tcBorders>
          </w:tcPr>
          <w:p w14:paraId="56116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CE227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B71D6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20E83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p>
        </w:tc>
        <w:tc>
          <w:tcPr>
            <w:tcW w:w="7654" w:type="dxa"/>
            <w:tcBorders>
              <w:top w:val="single" w:color="auto" w:sz="4" w:space="0"/>
              <w:left w:val="single" w:color="auto" w:sz="4" w:space="0"/>
              <w:bottom w:val="single" w:color="auto" w:sz="4" w:space="0"/>
              <w:right w:val="single" w:color="auto" w:sz="4" w:space="0"/>
            </w:tcBorders>
            <w:vAlign w:val="center"/>
          </w:tcPr>
          <w:p w14:paraId="389C2A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输出模式:光纤输出</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长度≥2米</w:t>
            </w:r>
          </w:p>
        </w:tc>
        <w:tc>
          <w:tcPr>
            <w:tcW w:w="742" w:type="dxa"/>
            <w:tcBorders>
              <w:top w:val="single" w:color="auto" w:sz="4" w:space="0"/>
              <w:left w:val="single" w:color="auto" w:sz="4" w:space="0"/>
              <w:bottom w:val="single" w:color="auto" w:sz="4" w:space="0"/>
              <w:right w:val="single" w:color="auto" w:sz="4" w:space="0"/>
            </w:tcBorders>
          </w:tcPr>
          <w:p w14:paraId="65A0A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0171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A788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94472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二</w:t>
            </w:r>
          </w:p>
        </w:tc>
        <w:tc>
          <w:tcPr>
            <w:tcW w:w="7654" w:type="dxa"/>
            <w:tcBorders>
              <w:top w:val="single" w:color="auto" w:sz="4" w:space="0"/>
              <w:left w:val="single" w:color="auto" w:sz="4" w:space="0"/>
              <w:bottom w:val="single" w:color="auto" w:sz="4" w:space="0"/>
              <w:right w:val="single" w:color="auto" w:sz="4" w:space="0"/>
            </w:tcBorders>
            <w:vAlign w:val="center"/>
          </w:tcPr>
          <w:p w14:paraId="367A36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言语测量仪</w:t>
            </w:r>
          </w:p>
        </w:tc>
        <w:tc>
          <w:tcPr>
            <w:tcW w:w="742" w:type="dxa"/>
            <w:tcBorders>
              <w:top w:val="single" w:color="auto" w:sz="4" w:space="0"/>
              <w:left w:val="single" w:color="auto" w:sz="4" w:space="0"/>
              <w:bottom w:val="single" w:color="auto" w:sz="4" w:space="0"/>
              <w:right w:val="single" w:color="auto" w:sz="4" w:space="0"/>
            </w:tcBorders>
          </w:tcPr>
          <w:p w14:paraId="62B4A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E5A2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09E4C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29D3B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43AFDE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483CC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A9E5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5EE5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BB727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72CA62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通过实时言语多维建模进行言语障碍多维测量，可开展：言语呼吸功能实时测量（声波显示）；言语发声功能实时测量（基频、强度、基频和强度、基频直方图）；言语共鸣功能实时测量（功率谱FFT、线性预测谱LPC、功率谱FFT和线性预测谱LPC）；元音跟踪和语谱图测量</w:t>
            </w:r>
          </w:p>
        </w:tc>
        <w:tc>
          <w:tcPr>
            <w:tcW w:w="742" w:type="dxa"/>
            <w:tcBorders>
              <w:top w:val="single" w:color="auto" w:sz="4" w:space="0"/>
              <w:left w:val="single" w:color="auto" w:sz="4" w:space="0"/>
              <w:bottom w:val="single" w:color="auto" w:sz="4" w:space="0"/>
              <w:right w:val="single" w:color="auto" w:sz="4" w:space="0"/>
            </w:tcBorders>
          </w:tcPr>
          <w:p w14:paraId="5FB7B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7751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A6BA8">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919A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13455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嗓音声学和电声门图信号同步分析测量，可开展：无损伤性检测声学微扰Jitter、Shimmer、NNE、以及电声门图声带接触率CQ和接触率微扰CQP；快速分析嗓音质量（嘶哑、粗糙、气息声），提供国际通用嗓音数据体系；针对声带接触时声带的运动，反映声带闭合期的情况（声带闭合程度），用于测试声带粘膜波的接触性，较全面地反映粘膜波的不规则性（声带振动规则性）</w:t>
            </w:r>
          </w:p>
        </w:tc>
        <w:tc>
          <w:tcPr>
            <w:tcW w:w="742" w:type="dxa"/>
            <w:tcBorders>
              <w:top w:val="single" w:color="auto" w:sz="4" w:space="0"/>
              <w:left w:val="single" w:color="auto" w:sz="4" w:space="0"/>
              <w:bottom w:val="single" w:color="auto" w:sz="4" w:space="0"/>
              <w:right w:val="single" w:color="auto" w:sz="4" w:space="0"/>
            </w:tcBorders>
          </w:tcPr>
          <w:p w14:paraId="15DD7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A2AD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A3CF4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33F90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0537D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综合康复支持，具体包含：ICF评估、 ICF言语指标5项、ICF嗓音指标7项、ICF治疗计划、ICF质控</w:t>
            </w:r>
          </w:p>
        </w:tc>
        <w:tc>
          <w:tcPr>
            <w:tcW w:w="742" w:type="dxa"/>
            <w:tcBorders>
              <w:top w:val="single" w:color="auto" w:sz="4" w:space="0"/>
              <w:left w:val="single" w:color="auto" w:sz="4" w:space="0"/>
              <w:bottom w:val="single" w:color="auto" w:sz="4" w:space="0"/>
              <w:right w:val="single" w:color="auto" w:sz="4" w:space="0"/>
            </w:tcBorders>
          </w:tcPr>
          <w:p w14:paraId="3DEDD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D230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3E49C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BD4E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4D0B4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配置清单：</w:t>
            </w:r>
            <w:r>
              <w:rPr>
                <w:rFonts w:hint="eastAsia" w:ascii="宋体" w:hAnsi="宋体" w:eastAsia="宋体" w:cs="宋体"/>
                <w:b w:val="0"/>
                <w:bCs w:val="0"/>
                <w:i w:val="0"/>
                <w:iCs w:val="0"/>
                <w:color w:val="000000"/>
                <w:kern w:val="0"/>
                <w:sz w:val="22"/>
                <w:szCs w:val="22"/>
                <w:u w:val="none"/>
                <w:lang w:val="en-US" w:eastAsia="zh-CN" w:bidi="ar"/>
              </w:rPr>
              <w:t>配备台车、专用电脑、单通道低通滤波器、单向型专业话筒（频率响应50Hz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15KHz）、显示器、打印机、电声门图仪、嗓音言语障碍功能检测与矫治仪软件</w:t>
            </w:r>
          </w:p>
        </w:tc>
        <w:tc>
          <w:tcPr>
            <w:tcW w:w="742" w:type="dxa"/>
            <w:tcBorders>
              <w:top w:val="single" w:color="auto" w:sz="4" w:space="0"/>
              <w:left w:val="single" w:color="auto" w:sz="4" w:space="0"/>
              <w:bottom w:val="single" w:color="auto" w:sz="4" w:space="0"/>
              <w:right w:val="single" w:color="auto" w:sz="4" w:space="0"/>
            </w:tcBorders>
          </w:tcPr>
          <w:p w14:paraId="19940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1B83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11087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CB487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三</w:t>
            </w:r>
          </w:p>
        </w:tc>
        <w:tc>
          <w:tcPr>
            <w:tcW w:w="7654" w:type="dxa"/>
            <w:tcBorders>
              <w:top w:val="single" w:color="auto" w:sz="4" w:space="0"/>
              <w:left w:val="single" w:color="auto" w:sz="4" w:space="0"/>
              <w:bottom w:val="single" w:color="auto" w:sz="4" w:space="0"/>
              <w:right w:val="single" w:color="auto" w:sz="4" w:space="0"/>
            </w:tcBorders>
            <w:vAlign w:val="center"/>
          </w:tcPr>
          <w:p w14:paraId="0C1E1C49">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构音测量与训练仪</w:t>
            </w:r>
          </w:p>
        </w:tc>
        <w:tc>
          <w:tcPr>
            <w:tcW w:w="742" w:type="dxa"/>
            <w:tcBorders>
              <w:top w:val="single" w:color="auto" w:sz="4" w:space="0"/>
              <w:left w:val="single" w:color="auto" w:sz="4" w:space="0"/>
              <w:bottom w:val="single" w:color="auto" w:sz="4" w:space="0"/>
              <w:right w:val="single" w:color="auto" w:sz="4" w:space="0"/>
            </w:tcBorders>
          </w:tcPr>
          <w:p w14:paraId="4794C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00B8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4972B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1CE4B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6B735F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1200D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888B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C1C44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95F9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76A507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构音功能测量评估，可设置常规模式或ICF模式下的评估业务活动，可开展：（1）口部运动功能评估，进行口部感觉、下颌、唇、舌运动功能评估；（2）音位习得、音位对比等构音语音能力评估，按照构音语音能力评估词表进行正确、遗漏、歪曲、替代评判，评估声母音位习得，声母、韵母、声调音位对比能力；（3）构音清晰度等构音语音功能测量；（4）开展连续语音能力评估，可自动切分音节并计算言语速率、构音速率等语速语调参数，以及分音节计算时长、基频、幅度等</w:t>
            </w:r>
          </w:p>
        </w:tc>
        <w:tc>
          <w:tcPr>
            <w:tcW w:w="742" w:type="dxa"/>
            <w:tcBorders>
              <w:top w:val="single" w:color="auto" w:sz="4" w:space="0"/>
              <w:left w:val="single" w:color="auto" w:sz="4" w:space="0"/>
              <w:bottom w:val="single" w:color="auto" w:sz="4" w:space="0"/>
              <w:right w:val="single" w:color="auto" w:sz="4" w:space="0"/>
            </w:tcBorders>
          </w:tcPr>
          <w:p w14:paraId="68161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E46E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90D8A">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7B3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1DB9C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构音功能康复训练，可开展：（1）口部运动治疗（</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40种）；（2）结合声母、韵母和声调进行下颌、唇、舌构音运动的康复训练，提高构音器官运动的精确性；（3）音位感知（诱导）康复训练，发音教育评判；（4）音位习得训练，可开展听一听与说一说的语音自反馈（0.25倍、0.5倍、0.8倍、1.2倍、1.5倍变速和-7至7的半音变调）和语音支持训练（基频范围</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50Hz-1200Hz，分析音调变化率、音节时长变化率、停顿起音变化率）；（5）音位对比训练，按照不同发音方式（鼻音、不送气塞音、送气塞音、不送气塞擦音、送气塞擦音、清擦音、浊擦音、边音）、发音部位（双唇音、唇齿音、舌尖前音、舌尖中音、舌尖后音、舌面音、舌根音），结合重读治疗（基频范围：50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 xml:space="preserve">1200Hz）进行，根据训练情况可选择音位对的听觉识别训练、音位对比训练、结合行板节奏-进行言语视听反馈训练；（6）电声门图信号的接触率CQ和接触率微扰CQP，声门噪声；其中接触率结合声门噪声可判断神经源性言语障碍（构音障碍）、吞咽障碍导致的气息声程度 </w:t>
            </w:r>
          </w:p>
        </w:tc>
        <w:tc>
          <w:tcPr>
            <w:tcW w:w="742" w:type="dxa"/>
            <w:tcBorders>
              <w:top w:val="single" w:color="auto" w:sz="4" w:space="0"/>
              <w:left w:val="single" w:color="auto" w:sz="4" w:space="0"/>
              <w:bottom w:val="single" w:color="auto" w:sz="4" w:space="0"/>
              <w:right w:val="single" w:color="auto" w:sz="4" w:space="0"/>
            </w:tcBorders>
          </w:tcPr>
          <w:p w14:paraId="5F1A1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DE34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EF49E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ED90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0AE58A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综合康复支持，支持构音PCT疗法：构音训练中，结合多种现代化技术，以最小音位对为训练介质开展递进式音位对比训练，提高患者构音的准确度，为向连续语音过渡打下基础。具体包含：用户管理、ICF评估、 ICF治疗计划、ICF质控、作业支持、专题培训、嗓音电声支持等</w:t>
            </w:r>
          </w:p>
        </w:tc>
        <w:tc>
          <w:tcPr>
            <w:tcW w:w="742" w:type="dxa"/>
            <w:tcBorders>
              <w:top w:val="single" w:color="auto" w:sz="4" w:space="0"/>
              <w:left w:val="single" w:color="auto" w:sz="4" w:space="0"/>
              <w:bottom w:val="single" w:color="auto" w:sz="4" w:space="0"/>
              <w:right w:val="single" w:color="auto" w:sz="4" w:space="0"/>
            </w:tcBorders>
          </w:tcPr>
          <w:p w14:paraId="54097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9A6E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94725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9D56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14A21D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配置清单：</w:t>
            </w:r>
            <w:r>
              <w:rPr>
                <w:rFonts w:hint="eastAsia" w:ascii="宋体" w:hAnsi="宋体" w:eastAsia="宋体" w:cs="宋体"/>
                <w:b w:val="0"/>
                <w:bCs w:val="0"/>
                <w:i w:val="0"/>
                <w:iCs w:val="0"/>
                <w:color w:val="000000"/>
                <w:kern w:val="0"/>
                <w:sz w:val="22"/>
                <w:szCs w:val="22"/>
                <w:u w:val="none"/>
                <w:lang w:val="en-US" w:eastAsia="zh-CN" w:bidi="ar"/>
              </w:rPr>
              <w:t>配备台车、专用主机、单通道低通滤波器、单向型专业话筒（频率响应50Hz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15KHz）、显示器、打印机、构音语音测量与训练仪软件、嗓音功能测量仪软件</w:t>
            </w:r>
          </w:p>
        </w:tc>
        <w:tc>
          <w:tcPr>
            <w:tcW w:w="742" w:type="dxa"/>
            <w:tcBorders>
              <w:top w:val="single" w:color="auto" w:sz="4" w:space="0"/>
              <w:left w:val="single" w:color="auto" w:sz="4" w:space="0"/>
              <w:bottom w:val="single" w:color="auto" w:sz="4" w:space="0"/>
              <w:right w:val="single" w:color="auto" w:sz="4" w:space="0"/>
            </w:tcBorders>
          </w:tcPr>
          <w:p w14:paraId="71AA46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E4D6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A3841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2D056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品目四</w:t>
            </w:r>
          </w:p>
        </w:tc>
        <w:tc>
          <w:tcPr>
            <w:tcW w:w="7654" w:type="dxa"/>
            <w:tcBorders>
              <w:top w:val="single" w:color="auto" w:sz="4" w:space="0"/>
              <w:left w:val="single" w:color="auto" w:sz="4" w:space="0"/>
              <w:bottom w:val="single" w:color="auto" w:sz="4" w:space="0"/>
              <w:right w:val="single" w:color="auto" w:sz="4" w:space="0"/>
            </w:tcBorders>
            <w:vAlign w:val="center"/>
          </w:tcPr>
          <w:p w14:paraId="0AD4478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语言评估训练与沟通仪</w:t>
            </w:r>
          </w:p>
        </w:tc>
        <w:tc>
          <w:tcPr>
            <w:tcW w:w="742" w:type="dxa"/>
            <w:tcBorders>
              <w:top w:val="single" w:color="auto" w:sz="4" w:space="0"/>
              <w:left w:val="single" w:color="auto" w:sz="4" w:space="0"/>
              <w:bottom w:val="single" w:color="auto" w:sz="4" w:space="0"/>
              <w:right w:val="single" w:color="auto" w:sz="4" w:space="0"/>
            </w:tcBorders>
          </w:tcPr>
          <w:p w14:paraId="48535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1532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513D7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7E19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1131E8B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32C53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DA47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3BDB8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F67DB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6BF7E1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言语语言综合测量评估：具有言语语言过程中的呼吸、发声、共鸣功能的实时测量与评估，具有实时声波（3～48毫秒）、实时基频（50～1200Hz）、实时强度（0～90dB）、实时基频和强度训练功能</w:t>
            </w:r>
          </w:p>
        </w:tc>
        <w:tc>
          <w:tcPr>
            <w:tcW w:w="742" w:type="dxa"/>
            <w:tcBorders>
              <w:top w:val="single" w:color="auto" w:sz="4" w:space="0"/>
              <w:left w:val="single" w:color="auto" w:sz="4" w:space="0"/>
              <w:bottom w:val="single" w:color="auto" w:sz="4" w:space="0"/>
              <w:right w:val="single" w:color="auto" w:sz="4" w:space="0"/>
            </w:tcBorders>
          </w:tcPr>
          <w:p w14:paraId="237C4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BA56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C671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8C8F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719F2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实时言语语言视听自反馈的康复训练：可开展交互式实时言语语言自反馈训练，包含：基频、强度的实时训练</w:t>
            </w:r>
          </w:p>
        </w:tc>
        <w:tc>
          <w:tcPr>
            <w:tcW w:w="742" w:type="dxa"/>
            <w:tcBorders>
              <w:top w:val="single" w:color="auto" w:sz="4" w:space="0"/>
              <w:left w:val="single" w:color="auto" w:sz="4" w:space="0"/>
              <w:bottom w:val="single" w:color="auto" w:sz="4" w:space="0"/>
              <w:right w:val="single" w:color="auto" w:sz="4" w:space="0"/>
            </w:tcBorders>
          </w:tcPr>
          <w:p w14:paraId="2E4E1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CFD2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1EA92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C8467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62983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失语症评估包括：（1）语言能力评估，含听觉、视觉、触觉理解评估；语言表达能力评估：包括口语表达、书写能力、肢体语言评估；右侧大脑半球功能评估，可开展表情识别评估、图形匹配评估；（2）语言韵律评估，含时长、基频</w:t>
            </w:r>
          </w:p>
        </w:tc>
        <w:tc>
          <w:tcPr>
            <w:tcW w:w="742" w:type="dxa"/>
            <w:tcBorders>
              <w:top w:val="single" w:color="auto" w:sz="4" w:space="0"/>
              <w:left w:val="single" w:color="auto" w:sz="4" w:space="0"/>
              <w:bottom w:val="single" w:color="auto" w:sz="4" w:space="0"/>
              <w:right w:val="single" w:color="auto" w:sz="4" w:space="0"/>
            </w:tcBorders>
          </w:tcPr>
          <w:p w14:paraId="2CBBD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7E22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96CA3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22659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495E4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失语症语言康复：可进行语言能力、语言发展水平、右侧大脑半球功能康复训练</w:t>
            </w:r>
          </w:p>
        </w:tc>
        <w:tc>
          <w:tcPr>
            <w:tcW w:w="742" w:type="dxa"/>
            <w:tcBorders>
              <w:top w:val="single" w:color="auto" w:sz="4" w:space="0"/>
              <w:left w:val="single" w:color="auto" w:sz="4" w:space="0"/>
              <w:bottom w:val="single" w:color="auto" w:sz="4" w:space="0"/>
              <w:right w:val="single" w:color="auto" w:sz="4" w:space="0"/>
            </w:tcBorders>
          </w:tcPr>
          <w:p w14:paraId="50F49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2294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A584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67701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79FD8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失语症发声康复：可进行言语重读训练，包括慢板实时反馈、行板、快板实时反馈，字和词语实时视听反馈训练，以及电声门图信号的接触率CQ和接触率微扰CQP，幅度（振幅）微扰；其中接触率结合幅度微扰可判断失语症、吞咽障碍导致的嘶哑声程度</w:t>
            </w:r>
          </w:p>
        </w:tc>
        <w:tc>
          <w:tcPr>
            <w:tcW w:w="742" w:type="dxa"/>
            <w:tcBorders>
              <w:top w:val="single" w:color="auto" w:sz="4" w:space="0"/>
              <w:left w:val="single" w:color="auto" w:sz="4" w:space="0"/>
              <w:bottom w:val="single" w:color="auto" w:sz="4" w:space="0"/>
              <w:right w:val="single" w:color="auto" w:sz="4" w:space="0"/>
            </w:tcBorders>
          </w:tcPr>
          <w:p w14:paraId="626A0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6649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BFBB5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B97EF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1732D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辅助沟通训练：通过图片进行辅助沟通非语言沟通能力训练</w:t>
            </w:r>
          </w:p>
        </w:tc>
        <w:tc>
          <w:tcPr>
            <w:tcW w:w="742" w:type="dxa"/>
            <w:tcBorders>
              <w:top w:val="single" w:color="auto" w:sz="4" w:space="0"/>
              <w:left w:val="single" w:color="auto" w:sz="4" w:space="0"/>
              <w:bottom w:val="single" w:color="auto" w:sz="4" w:space="0"/>
              <w:right w:val="single" w:color="auto" w:sz="4" w:space="0"/>
            </w:tcBorders>
          </w:tcPr>
          <w:p w14:paraId="2A941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2C18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4DEC8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8FAAC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06AA8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认知能力测试与评估，包含：空间次序、动作序列、目标辨认、图形推理、逻辑类比</w:t>
            </w:r>
          </w:p>
        </w:tc>
        <w:tc>
          <w:tcPr>
            <w:tcW w:w="742" w:type="dxa"/>
            <w:tcBorders>
              <w:top w:val="single" w:color="auto" w:sz="4" w:space="0"/>
              <w:left w:val="single" w:color="auto" w:sz="4" w:space="0"/>
              <w:bottom w:val="single" w:color="auto" w:sz="4" w:space="0"/>
              <w:right w:val="single" w:color="auto" w:sz="4" w:space="0"/>
            </w:tcBorders>
          </w:tcPr>
          <w:p w14:paraId="0F489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8C5D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759B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8C09E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2DF0A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认知能力训练，包含：注意力、观察力、记忆力、数字认知、图形认知、序列认知、异类鉴别、同类匹配</w:t>
            </w:r>
          </w:p>
        </w:tc>
        <w:tc>
          <w:tcPr>
            <w:tcW w:w="742" w:type="dxa"/>
            <w:tcBorders>
              <w:top w:val="single" w:color="auto" w:sz="4" w:space="0"/>
              <w:left w:val="single" w:color="auto" w:sz="4" w:space="0"/>
              <w:bottom w:val="single" w:color="auto" w:sz="4" w:space="0"/>
              <w:right w:val="single" w:color="auto" w:sz="4" w:space="0"/>
            </w:tcBorders>
          </w:tcPr>
          <w:p w14:paraId="4B689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17BA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F5510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C989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7654" w:type="dxa"/>
            <w:tcBorders>
              <w:top w:val="single" w:color="auto" w:sz="4" w:space="0"/>
              <w:left w:val="single" w:color="auto" w:sz="4" w:space="0"/>
              <w:bottom w:val="single" w:color="auto" w:sz="4" w:space="0"/>
              <w:right w:val="single" w:color="auto" w:sz="4" w:space="0"/>
            </w:tcBorders>
            <w:vAlign w:val="center"/>
          </w:tcPr>
          <w:p w14:paraId="7EAF68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综合康复支持，支持失语症SLI疗法，主要包括口语理解、书面语理解、书面语表达和口语表达方面存在障碍的患者，通过游戏化的视听反馈联动训练形式，解决失语症患者的复述功能障碍等问题。具体包含：用户管理、ICF评估、 治疗计划、作业支持、专题培训、嗓音电声支持等</w:t>
            </w:r>
          </w:p>
        </w:tc>
        <w:tc>
          <w:tcPr>
            <w:tcW w:w="742" w:type="dxa"/>
            <w:tcBorders>
              <w:top w:val="single" w:color="auto" w:sz="4" w:space="0"/>
              <w:left w:val="single" w:color="auto" w:sz="4" w:space="0"/>
              <w:bottom w:val="single" w:color="auto" w:sz="4" w:space="0"/>
              <w:right w:val="single" w:color="auto" w:sz="4" w:space="0"/>
            </w:tcBorders>
          </w:tcPr>
          <w:p w14:paraId="137F5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2933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F8628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23894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7654" w:type="dxa"/>
            <w:tcBorders>
              <w:top w:val="single" w:color="auto" w:sz="4" w:space="0"/>
              <w:left w:val="single" w:color="auto" w:sz="4" w:space="0"/>
              <w:bottom w:val="single" w:color="auto" w:sz="4" w:space="0"/>
              <w:right w:val="single" w:color="auto" w:sz="4" w:space="0"/>
            </w:tcBorders>
            <w:vAlign w:val="center"/>
          </w:tcPr>
          <w:p w14:paraId="05038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配置清单：</w:t>
            </w:r>
            <w:r>
              <w:rPr>
                <w:rFonts w:hint="eastAsia" w:ascii="宋体" w:hAnsi="宋体" w:eastAsia="宋体" w:cs="宋体"/>
                <w:b w:val="0"/>
                <w:bCs w:val="0"/>
                <w:i w:val="0"/>
                <w:iCs w:val="0"/>
                <w:color w:val="000000"/>
                <w:kern w:val="0"/>
                <w:sz w:val="22"/>
                <w:szCs w:val="22"/>
                <w:u w:val="none"/>
                <w:lang w:val="en-US" w:eastAsia="zh-CN" w:bidi="ar"/>
              </w:rPr>
              <w:t>配备台车、专用电脑、单通道低通滤波器、单向型专业话筒（频率响应50Hz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15KHz）、显示器、打印机、语言认知评估训练与沟通仪软件、嗓音功能测量仪软件</w:t>
            </w:r>
          </w:p>
        </w:tc>
        <w:tc>
          <w:tcPr>
            <w:tcW w:w="742" w:type="dxa"/>
            <w:tcBorders>
              <w:top w:val="single" w:color="auto" w:sz="4" w:space="0"/>
              <w:left w:val="single" w:color="auto" w:sz="4" w:space="0"/>
              <w:bottom w:val="single" w:color="auto" w:sz="4" w:space="0"/>
              <w:right w:val="single" w:color="auto" w:sz="4" w:space="0"/>
            </w:tcBorders>
          </w:tcPr>
          <w:p w14:paraId="75BF6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3229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D6816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5B7CF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五</w:t>
            </w:r>
          </w:p>
        </w:tc>
        <w:tc>
          <w:tcPr>
            <w:tcW w:w="7654" w:type="dxa"/>
            <w:tcBorders>
              <w:top w:val="single" w:color="auto" w:sz="4" w:space="0"/>
              <w:left w:val="single" w:color="auto" w:sz="4" w:space="0"/>
              <w:bottom w:val="single" w:color="auto" w:sz="4" w:space="0"/>
              <w:right w:val="single" w:color="auto" w:sz="4" w:space="0"/>
            </w:tcBorders>
            <w:vAlign w:val="center"/>
          </w:tcPr>
          <w:p w14:paraId="3AC9852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认知康复训练系统</w:t>
            </w:r>
          </w:p>
        </w:tc>
        <w:tc>
          <w:tcPr>
            <w:tcW w:w="742" w:type="dxa"/>
            <w:tcBorders>
              <w:top w:val="single" w:color="auto" w:sz="4" w:space="0"/>
              <w:left w:val="single" w:color="auto" w:sz="4" w:space="0"/>
              <w:bottom w:val="single" w:color="auto" w:sz="4" w:space="0"/>
              <w:right w:val="single" w:color="auto" w:sz="4" w:space="0"/>
            </w:tcBorders>
          </w:tcPr>
          <w:p w14:paraId="1B6E9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6305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648CB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ADFF5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57548E9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1E650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164A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4E51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3B2E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396DC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系统支持通过读取患者身份证的方式快速建立新病历，也支持通过手动录入的方式对新患者的病历进行新建和修改</w:t>
            </w:r>
          </w:p>
        </w:tc>
        <w:tc>
          <w:tcPr>
            <w:tcW w:w="742" w:type="dxa"/>
            <w:tcBorders>
              <w:top w:val="single" w:color="auto" w:sz="4" w:space="0"/>
              <w:left w:val="single" w:color="auto" w:sz="4" w:space="0"/>
              <w:bottom w:val="single" w:color="auto" w:sz="4" w:space="0"/>
              <w:right w:val="single" w:color="auto" w:sz="4" w:space="0"/>
            </w:tcBorders>
          </w:tcPr>
          <w:p w14:paraId="06BD6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0649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F9930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B5A4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0A94E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系统可储存百万条以上的病历信息以及评估治疗数据</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系统支持患者病历的建档、浏览、检索、添加和删除等功能。选中某个患者进入训练系统，可对其进行分模块管理</w:t>
            </w:r>
          </w:p>
        </w:tc>
        <w:tc>
          <w:tcPr>
            <w:tcW w:w="742" w:type="dxa"/>
            <w:tcBorders>
              <w:top w:val="single" w:color="auto" w:sz="4" w:space="0"/>
              <w:left w:val="single" w:color="auto" w:sz="4" w:space="0"/>
              <w:bottom w:val="single" w:color="auto" w:sz="4" w:space="0"/>
              <w:right w:val="single" w:color="auto" w:sz="4" w:space="0"/>
            </w:tcBorders>
          </w:tcPr>
          <w:p w14:paraId="6546C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E6FB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FF864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7595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5EBFB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支持查看患者基本信息、患病症状以及病情发展情况、治疗计划、评估结果以及训练报告等。方便治疗师根据病情发展情况制定精准的训练方案以及进行学术交流和共享。支持科室排班管理功能</w:t>
            </w:r>
          </w:p>
        </w:tc>
        <w:tc>
          <w:tcPr>
            <w:tcW w:w="742" w:type="dxa"/>
            <w:tcBorders>
              <w:top w:val="single" w:color="auto" w:sz="4" w:space="0"/>
              <w:left w:val="single" w:color="auto" w:sz="4" w:space="0"/>
              <w:bottom w:val="single" w:color="auto" w:sz="4" w:space="0"/>
              <w:right w:val="single" w:color="auto" w:sz="4" w:space="0"/>
            </w:tcBorders>
          </w:tcPr>
          <w:p w14:paraId="5499E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51CF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64A0B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2949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7AF87D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支持针对轻度认知功能障碍和早期阿尔茨海默症的认知功能进行快速评定和筛查，筛查的内容包括注视测试、追随测试、正向和反向眼跳测试等测试内容，测试结束后出具相应的测试数据和报告</w:t>
            </w:r>
          </w:p>
        </w:tc>
        <w:tc>
          <w:tcPr>
            <w:tcW w:w="742" w:type="dxa"/>
            <w:tcBorders>
              <w:top w:val="single" w:color="auto" w:sz="4" w:space="0"/>
              <w:left w:val="single" w:color="auto" w:sz="4" w:space="0"/>
              <w:bottom w:val="single" w:color="auto" w:sz="4" w:space="0"/>
              <w:right w:val="single" w:color="auto" w:sz="4" w:space="0"/>
            </w:tcBorders>
          </w:tcPr>
          <w:p w14:paraId="55D73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F04E7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7364D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7446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67897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系统提供MoCA、AD8、MMSE等</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32个心理学和认知康复相关量表，包括认知、注意力、记忆力等多方面能力的测试评定，得出相应的评估数据和报告并进行保存，可随时进行查看。支持打印评估报告和生成PDF格式文件</w:t>
            </w:r>
          </w:p>
        </w:tc>
        <w:tc>
          <w:tcPr>
            <w:tcW w:w="742" w:type="dxa"/>
            <w:tcBorders>
              <w:top w:val="single" w:color="auto" w:sz="4" w:space="0"/>
              <w:left w:val="single" w:color="auto" w:sz="4" w:space="0"/>
              <w:bottom w:val="single" w:color="auto" w:sz="4" w:space="0"/>
              <w:right w:val="single" w:color="auto" w:sz="4" w:space="0"/>
            </w:tcBorders>
          </w:tcPr>
          <w:p w14:paraId="5B94E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4DCE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48FDA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192E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645018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眼动评估：系统内置眼动评估模块，可针对注意力障碍、执行能力、反应抑制、单侧忽略、阅读障碍、视觉跟踪进行辅助评估。评估项目</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7项，评估结束后可给出图形化的评估报告，并支持回看评估记录</w:t>
            </w:r>
          </w:p>
        </w:tc>
        <w:tc>
          <w:tcPr>
            <w:tcW w:w="742" w:type="dxa"/>
            <w:tcBorders>
              <w:top w:val="single" w:color="auto" w:sz="4" w:space="0"/>
              <w:left w:val="single" w:color="auto" w:sz="4" w:space="0"/>
              <w:bottom w:val="single" w:color="auto" w:sz="4" w:space="0"/>
              <w:right w:val="single" w:color="auto" w:sz="4" w:space="0"/>
            </w:tcBorders>
          </w:tcPr>
          <w:p w14:paraId="0F887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6C43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D5FA3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598B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2D55C5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可根据评估结果提供推荐训练方案，治疗师也可自定义制定训练方案，根据患者情况进行个性化选择</w:t>
            </w:r>
          </w:p>
        </w:tc>
        <w:tc>
          <w:tcPr>
            <w:tcW w:w="742" w:type="dxa"/>
            <w:tcBorders>
              <w:top w:val="single" w:color="auto" w:sz="4" w:space="0"/>
              <w:left w:val="single" w:color="auto" w:sz="4" w:space="0"/>
              <w:bottom w:val="single" w:color="auto" w:sz="4" w:space="0"/>
              <w:right w:val="single" w:color="auto" w:sz="4" w:space="0"/>
            </w:tcBorders>
          </w:tcPr>
          <w:p w14:paraId="703C7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E18C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2EDEC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A69B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435D7C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训练项目数量99个以上，包括6大能力：计算训练、思维训练、知觉训练、记忆训练和注意力训练、执行训练。训练项目1-10个等级不等，可设置难度等级，支持难度自动晋级</w:t>
            </w:r>
          </w:p>
        </w:tc>
        <w:tc>
          <w:tcPr>
            <w:tcW w:w="742" w:type="dxa"/>
            <w:tcBorders>
              <w:top w:val="single" w:color="auto" w:sz="4" w:space="0"/>
              <w:left w:val="single" w:color="auto" w:sz="4" w:space="0"/>
              <w:bottom w:val="single" w:color="auto" w:sz="4" w:space="0"/>
              <w:right w:val="single" w:color="auto" w:sz="4" w:space="0"/>
            </w:tcBorders>
          </w:tcPr>
          <w:p w14:paraId="46ABF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55AA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0464B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0D72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7654" w:type="dxa"/>
            <w:tcBorders>
              <w:top w:val="single" w:color="auto" w:sz="4" w:space="0"/>
              <w:left w:val="single" w:color="auto" w:sz="4" w:space="0"/>
              <w:bottom w:val="single" w:color="auto" w:sz="4" w:space="0"/>
              <w:right w:val="single" w:color="auto" w:sz="4" w:space="0"/>
            </w:tcBorders>
            <w:vAlign w:val="center"/>
          </w:tcPr>
          <w:p w14:paraId="49E3C7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计算训练应包含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4个子训练类型，至少包含数字与顺序、加减法、数量与比较、应用计算</w:t>
            </w:r>
          </w:p>
        </w:tc>
        <w:tc>
          <w:tcPr>
            <w:tcW w:w="742" w:type="dxa"/>
            <w:tcBorders>
              <w:top w:val="single" w:color="auto" w:sz="4" w:space="0"/>
              <w:left w:val="single" w:color="auto" w:sz="4" w:space="0"/>
              <w:bottom w:val="single" w:color="auto" w:sz="4" w:space="0"/>
              <w:right w:val="single" w:color="auto" w:sz="4" w:space="0"/>
            </w:tcBorders>
          </w:tcPr>
          <w:p w14:paraId="0CD34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A8EA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46E6DA">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AC6A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7654" w:type="dxa"/>
            <w:tcBorders>
              <w:top w:val="single" w:color="auto" w:sz="4" w:space="0"/>
              <w:left w:val="single" w:color="auto" w:sz="4" w:space="0"/>
              <w:bottom w:val="single" w:color="auto" w:sz="4" w:space="0"/>
              <w:right w:val="single" w:color="auto" w:sz="4" w:space="0"/>
            </w:tcBorders>
            <w:vAlign w:val="center"/>
          </w:tcPr>
          <w:p w14:paraId="7FD04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思维训练包含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3个子训练类型，至少包含逻辑推理、分类判断、综合分析</w:t>
            </w:r>
          </w:p>
        </w:tc>
        <w:tc>
          <w:tcPr>
            <w:tcW w:w="742" w:type="dxa"/>
            <w:tcBorders>
              <w:top w:val="single" w:color="auto" w:sz="4" w:space="0"/>
              <w:left w:val="single" w:color="auto" w:sz="4" w:space="0"/>
              <w:bottom w:val="single" w:color="auto" w:sz="4" w:space="0"/>
              <w:right w:val="single" w:color="auto" w:sz="4" w:space="0"/>
            </w:tcBorders>
          </w:tcPr>
          <w:p w14:paraId="7D449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79BF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0B27F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0CD1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7654" w:type="dxa"/>
            <w:tcBorders>
              <w:top w:val="single" w:color="auto" w:sz="4" w:space="0"/>
              <w:left w:val="single" w:color="auto" w:sz="4" w:space="0"/>
              <w:bottom w:val="single" w:color="auto" w:sz="4" w:space="0"/>
              <w:right w:val="single" w:color="auto" w:sz="4" w:space="0"/>
            </w:tcBorders>
            <w:vAlign w:val="center"/>
          </w:tcPr>
          <w:p w14:paraId="42E24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知觉训练包含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4个子训练类型，至少包含视空间关系、视觉完型、视觉扫描、视觉记忆</w:t>
            </w:r>
          </w:p>
        </w:tc>
        <w:tc>
          <w:tcPr>
            <w:tcW w:w="742" w:type="dxa"/>
            <w:tcBorders>
              <w:top w:val="single" w:color="auto" w:sz="4" w:space="0"/>
              <w:left w:val="single" w:color="auto" w:sz="4" w:space="0"/>
              <w:bottom w:val="single" w:color="auto" w:sz="4" w:space="0"/>
              <w:right w:val="single" w:color="auto" w:sz="4" w:space="0"/>
            </w:tcBorders>
          </w:tcPr>
          <w:p w14:paraId="34820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CBF1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DC947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083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7654" w:type="dxa"/>
            <w:tcBorders>
              <w:top w:val="single" w:color="auto" w:sz="4" w:space="0"/>
              <w:left w:val="single" w:color="auto" w:sz="4" w:space="0"/>
              <w:bottom w:val="single" w:color="auto" w:sz="4" w:space="0"/>
              <w:right w:val="single" w:color="auto" w:sz="4" w:space="0"/>
            </w:tcBorders>
            <w:vAlign w:val="center"/>
          </w:tcPr>
          <w:p w14:paraId="266406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记忆训练包含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4个子训练类型，至少包含短期记忆、记忆广度、空间记忆、听觉记忆</w:t>
            </w:r>
          </w:p>
        </w:tc>
        <w:tc>
          <w:tcPr>
            <w:tcW w:w="742" w:type="dxa"/>
            <w:tcBorders>
              <w:top w:val="single" w:color="auto" w:sz="4" w:space="0"/>
              <w:left w:val="single" w:color="auto" w:sz="4" w:space="0"/>
              <w:bottom w:val="single" w:color="auto" w:sz="4" w:space="0"/>
              <w:right w:val="single" w:color="auto" w:sz="4" w:space="0"/>
            </w:tcBorders>
          </w:tcPr>
          <w:p w14:paraId="5C267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BB8B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C176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9699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p>
        </w:tc>
        <w:tc>
          <w:tcPr>
            <w:tcW w:w="7654" w:type="dxa"/>
            <w:tcBorders>
              <w:top w:val="single" w:color="auto" w:sz="4" w:space="0"/>
              <w:left w:val="single" w:color="auto" w:sz="4" w:space="0"/>
              <w:bottom w:val="single" w:color="auto" w:sz="4" w:space="0"/>
              <w:right w:val="single" w:color="auto" w:sz="4" w:space="0"/>
            </w:tcBorders>
            <w:vAlign w:val="center"/>
          </w:tcPr>
          <w:p w14:paraId="1B54B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注意力训练包含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4个子训练类型，至少包含注意力广度、持续注意力、注意力分配、集中性注意力</w:t>
            </w:r>
          </w:p>
        </w:tc>
        <w:tc>
          <w:tcPr>
            <w:tcW w:w="742" w:type="dxa"/>
            <w:tcBorders>
              <w:top w:val="single" w:color="auto" w:sz="4" w:space="0"/>
              <w:left w:val="single" w:color="auto" w:sz="4" w:space="0"/>
              <w:bottom w:val="single" w:color="auto" w:sz="4" w:space="0"/>
              <w:right w:val="single" w:color="auto" w:sz="4" w:space="0"/>
            </w:tcBorders>
          </w:tcPr>
          <w:p w14:paraId="0B9D1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2AE9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D7A3B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35C7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7654" w:type="dxa"/>
            <w:tcBorders>
              <w:top w:val="single" w:color="auto" w:sz="4" w:space="0"/>
              <w:left w:val="single" w:color="auto" w:sz="4" w:space="0"/>
              <w:bottom w:val="single" w:color="auto" w:sz="4" w:space="0"/>
              <w:right w:val="single" w:color="auto" w:sz="4" w:space="0"/>
            </w:tcBorders>
            <w:vAlign w:val="center"/>
          </w:tcPr>
          <w:p w14:paraId="4101CE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执行训练包含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4个子训练类型，至少包含工作记忆、抑制控制、定势转移、计划组织</w:t>
            </w:r>
          </w:p>
        </w:tc>
        <w:tc>
          <w:tcPr>
            <w:tcW w:w="742" w:type="dxa"/>
            <w:tcBorders>
              <w:top w:val="single" w:color="auto" w:sz="4" w:space="0"/>
              <w:left w:val="single" w:color="auto" w:sz="4" w:space="0"/>
              <w:bottom w:val="single" w:color="auto" w:sz="4" w:space="0"/>
              <w:right w:val="single" w:color="auto" w:sz="4" w:space="0"/>
            </w:tcBorders>
          </w:tcPr>
          <w:p w14:paraId="43234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1CBB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50EF8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0586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7654" w:type="dxa"/>
            <w:tcBorders>
              <w:top w:val="single" w:color="auto" w:sz="4" w:space="0"/>
              <w:left w:val="single" w:color="auto" w:sz="4" w:space="0"/>
              <w:bottom w:val="single" w:color="auto" w:sz="4" w:space="0"/>
              <w:right w:val="single" w:color="auto" w:sz="4" w:space="0"/>
            </w:tcBorders>
            <w:vAlign w:val="center"/>
          </w:tcPr>
          <w:p w14:paraId="5B142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支持对患者的训练内容进行自动评分并给与实时反馈；支持记录患者训练数据，可实时查看训练记录，训练报告。支持导出PDF格式报告或打印患者的训练报告数据</w:t>
            </w:r>
          </w:p>
        </w:tc>
        <w:tc>
          <w:tcPr>
            <w:tcW w:w="742" w:type="dxa"/>
            <w:tcBorders>
              <w:top w:val="single" w:color="auto" w:sz="4" w:space="0"/>
              <w:left w:val="single" w:color="auto" w:sz="4" w:space="0"/>
              <w:bottom w:val="single" w:color="auto" w:sz="4" w:space="0"/>
              <w:right w:val="single" w:color="auto" w:sz="4" w:space="0"/>
            </w:tcBorders>
          </w:tcPr>
          <w:p w14:paraId="174BE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BBCB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F4E8C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67CB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p>
        </w:tc>
        <w:tc>
          <w:tcPr>
            <w:tcW w:w="7654" w:type="dxa"/>
            <w:tcBorders>
              <w:top w:val="single" w:color="auto" w:sz="4" w:space="0"/>
              <w:left w:val="single" w:color="auto" w:sz="4" w:space="0"/>
              <w:bottom w:val="single" w:color="auto" w:sz="4" w:space="0"/>
              <w:right w:val="single" w:color="auto" w:sz="4" w:space="0"/>
            </w:tcBorders>
            <w:vAlign w:val="center"/>
          </w:tcPr>
          <w:p w14:paraId="33B7F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支持自动生成患者可视化训练数据统计分析，以图和表形式从训练时长、训练成绩、反应时间、到达等级、进步情况等方面显示训练情况及趋势</w:t>
            </w:r>
          </w:p>
        </w:tc>
        <w:tc>
          <w:tcPr>
            <w:tcW w:w="742" w:type="dxa"/>
            <w:tcBorders>
              <w:top w:val="single" w:color="auto" w:sz="4" w:space="0"/>
              <w:left w:val="single" w:color="auto" w:sz="4" w:space="0"/>
              <w:bottom w:val="single" w:color="auto" w:sz="4" w:space="0"/>
              <w:right w:val="single" w:color="auto" w:sz="4" w:space="0"/>
            </w:tcBorders>
          </w:tcPr>
          <w:p w14:paraId="48925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859E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2A0F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F7CB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17</w:t>
            </w:r>
          </w:p>
        </w:tc>
        <w:tc>
          <w:tcPr>
            <w:tcW w:w="7654" w:type="dxa"/>
            <w:tcBorders>
              <w:top w:val="single" w:color="auto" w:sz="4" w:space="0"/>
              <w:left w:val="single" w:color="auto" w:sz="4" w:space="0"/>
              <w:bottom w:val="single" w:color="auto" w:sz="4" w:space="0"/>
              <w:right w:val="single" w:color="auto" w:sz="4" w:space="0"/>
            </w:tcBorders>
            <w:vAlign w:val="center"/>
          </w:tcPr>
          <w:p w14:paraId="243FB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眼动训练：系统内置眼动训练模块，可针对注意力障碍、知觉障碍和计算障碍等进行康复训练</w:t>
            </w:r>
          </w:p>
        </w:tc>
        <w:tc>
          <w:tcPr>
            <w:tcW w:w="742" w:type="dxa"/>
            <w:tcBorders>
              <w:top w:val="single" w:color="auto" w:sz="4" w:space="0"/>
              <w:left w:val="single" w:color="auto" w:sz="4" w:space="0"/>
              <w:bottom w:val="single" w:color="auto" w:sz="4" w:space="0"/>
              <w:right w:val="single" w:color="auto" w:sz="4" w:space="0"/>
            </w:tcBorders>
          </w:tcPr>
          <w:p w14:paraId="7869C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C942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9D091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284D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p>
        </w:tc>
        <w:tc>
          <w:tcPr>
            <w:tcW w:w="7654" w:type="dxa"/>
            <w:tcBorders>
              <w:top w:val="single" w:color="auto" w:sz="4" w:space="0"/>
              <w:left w:val="single" w:color="auto" w:sz="4" w:space="0"/>
              <w:bottom w:val="single" w:color="auto" w:sz="4" w:space="0"/>
              <w:right w:val="single" w:color="auto" w:sz="4" w:space="0"/>
            </w:tcBorders>
            <w:vAlign w:val="center"/>
          </w:tcPr>
          <w:p w14:paraId="43A96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支持在眼动追踪训练过程中实时绘制眼球的运动轨迹，可根据眼动频率分析训练者的专注度，以可视化波动曲线实时反馈</w:t>
            </w:r>
          </w:p>
        </w:tc>
        <w:tc>
          <w:tcPr>
            <w:tcW w:w="742" w:type="dxa"/>
            <w:tcBorders>
              <w:top w:val="single" w:color="auto" w:sz="4" w:space="0"/>
              <w:left w:val="single" w:color="auto" w:sz="4" w:space="0"/>
              <w:bottom w:val="single" w:color="auto" w:sz="4" w:space="0"/>
              <w:right w:val="single" w:color="auto" w:sz="4" w:space="0"/>
            </w:tcBorders>
          </w:tcPr>
          <w:p w14:paraId="6176E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B0D4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B162D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9135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19</w:t>
            </w:r>
          </w:p>
        </w:tc>
        <w:tc>
          <w:tcPr>
            <w:tcW w:w="7654" w:type="dxa"/>
            <w:tcBorders>
              <w:top w:val="single" w:color="auto" w:sz="4" w:space="0"/>
              <w:left w:val="single" w:color="auto" w:sz="4" w:space="0"/>
              <w:bottom w:val="single" w:color="auto" w:sz="4" w:space="0"/>
              <w:right w:val="single" w:color="auto" w:sz="4" w:space="0"/>
            </w:tcBorders>
            <w:vAlign w:val="center"/>
          </w:tcPr>
          <w:p w14:paraId="7258B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具有结局管理模块，可按照所选条件(比如年龄、性别、教育程度、就诊信息)进行检索，检索后可查看所检索出的患者各项数据，包括数据概况、病历详情、评估报告、训练报告</w:t>
            </w:r>
          </w:p>
        </w:tc>
        <w:tc>
          <w:tcPr>
            <w:tcW w:w="742" w:type="dxa"/>
            <w:tcBorders>
              <w:top w:val="single" w:color="auto" w:sz="4" w:space="0"/>
              <w:left w:val="single" w:color="auto" w:sz="4" w:space="0"/>
              <w:bottom w:val="single" w:color="auto" w:sz="4" w:space="0"/>
              <w:right w:val="single" w:color="auto" w:sz="4" w:space="0"/>
            </w:tcBorders>
          </w:tcPr>
          <w:p w14:paraId="2E105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83C0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CB7ED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C8B3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w:t>
            </w:r>
          </w:p>
        </w:tc>
        <w:tc>
          <w:tcPr>
            <w:tcW w:w="7654" w:type="dxa"/>
            <w:tcBorders>
              <w:top w:val="single" w:color="auto" w:sz="4" w:space="0"/>
              <w:left w:val="single" w:color="auto" w:sz="4" w:space="0"/>
              <w:bottom w:val="single" w:color="auto" w:sz="4" w:space="0"/>
              <w:right w:val="single" w:color="auto" w:sz="4" w:space="0"/>
            </w:tcBorders>
            <w:vAlign w:val="center"/>
          </w:tcPr>
          <w:p w14:paraId="3C8947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支持AR增强现实训练：AR乘法口诀</w:t>
            </w:r>
            <w:r>
              <w:rPr>
                <w:rFonts w:hint="eastAsia" w:ascii="宋体" w:hAnsi="宋体" w:cs="宋体"/>
                <w:b w:val="0"/>
                <w:bCs w:val="0"/>
                <w:i w:val="0"/>
                <w:iCs w:val="0"/>
                <w:color w:val="000000"/>
                <w:kern w:val="0"/>
                <w:sz w:val="22"/>
                <w:szCs w:val="22"/>
                <w:u w:val="none"/>
                <w:lang w:val="en-US" w:eastAsia="zh-CN" w:bidi="ar"/>
              </w:rPr>
              <w:t>，</w:t>
            </w:r>
            <w:bookmarkStart w:id="0" w:name="_GoBack"/>
            <w:bookmarkEnd w:id="0"/>
            <w:r>
              <w:rPr>
                <w:rFonts w:hint="eastAsia" w:ascii="宋体" w:hAnsi="宋体" w:eastAsia="宋体" w:cs="宋体"/>
                <w:b w:val="0"/>
                <w:bCs w:val="0"/>
                <w:i w:val="0"/>
                <w:iCs w:val="0"/>
                <w:color w:val="000000"/>
                <w:kern w:val="0"/>
                <w:sz w:val="22"/>
                <w:szCs w:val="22"/>
                <w:u w:val="none"/>
                <w:lang w:val="en-US" w:eastAsia="zh-CN" w:bidi="ar"/>
              </w:rPr>
              <w:t>通过AR进行人机交互的视知觉训练</w:t>
            </w:r>
          </w:p>
        </w:tc>
        <w:tc>
          <w:tcPr>
            <w:tcW w:w="742" w:type="dxa"/>
            <w:tcBorders>
              <w:top w:val="single" w:color="auto" w:sz="4" w:space="0"/>
              <w:left w:val="single" w:color="auto" w:sz="4" w:space="0"/>
              <w:bottom w:val="single" w:color="auto" w:sz="4" w:space="0"/>
              <w:right w:val="single" w:color="auto" w:sz="4" w:space="0"/>
            </w:tcBorders>
          </w:tcPr>
          <w:p w14:paraId="4EEFC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D00B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C1AEE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A348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w:t>
            </w:r>
          </w:p>
        </w:tc>
        <w:tc>
          <w:tcPr>
            <w:tcW w:w="7654" w:type="dxa"/>
            <w:tcBorders>
              <w:top w:val="single" w:color="auto" w:sz="4" w:space="0"/>
              <w:left w:val="single" w:color="auto" w:sz="4" w:space="0"/>
              <w:bottom w:val="single" w:color="auto" w:sz="4" w:space="0"/>
              <w:right w:val="single" w:color="auto" w:sz="4" w:space="0"/>
            </w:tcBorders>
            <w:vAlign w:val="center"/>
          </w:tcPr>
          <w:p w14:paraId="39950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可实现手势动作识别功能，至少包括四个以上手-眼-脑多任务训练项目</w:t>
            </w:r>
          </w:p>
        </w:tc>
        <w:tc>
          <w:tcPr>
            <w:tcW w:w="742" w:type="dxa"/>
            <w:tcBorders>
              <w:top w:val="single" w:color="auto" w:sz="4" w:space="0"/>
              <w:left w:val="single" w:color="auto" w:sz="4" w:space="0"/>
              <w:bottom w:val="single" w:color="auto" w:sz="4" w:space="0"/>
              <w:right w:val="single" w:color="auto" w:sz="4" w:space="0"/>
            </w:tcBorders>
          </w:tcPr>
          <w:p w14:paraId="60AAA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7EBE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70E22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81A8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w:t>
            </w:r>
          </w:p>
        </w:tc>
        <w:tc>
          <w:tcPr>
            <w:tcW w:w="7654" w:type="dxa"/>
            <w:tcBorders>
              <w:top w:val="single" w:color="auto" w:sz="4" w:space="0"/>
              <w:left w:val="single" w:color="auto" w:sz="4" w:space="0"/>
              <w:bottom w:val="single" w:color="auto" w:sz="4" w:space="0"/>
              <w:right w:val="single" w:color="auto" w:sz="4" w:space="0"/>
            </w:tcBorders>
            <w:vAlign w:val="center"/>
          </w:tcPr>
          <w:p w14:paraId="6CC8C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配备多点式触屏，屏幕尺寸≥24寸</w:t>
            </w:r>
          </w:p>
        </w:tc>
        <w:tc>
          <w:tcPr>
            <w:tcW w:w="742" w:type="dxa"/>
            <w:tcBorders>
              <w:top w:val="single" w:color="auto" w:sz="4" w:space="0"/>
              <w:left w:val="single" w:color="auto" w:sz="4" w:space="0"/>
              <w:bottom w:val="single" w:color="auto" w:sz="4" w:space="0"/>
              <w:right w:val="single" w:color="auto" w:sz="4" w:space="0"/>
            </w:tcBorders>
          </w:tcPr>
          <w:p w14:paraId="209E7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384D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12CBA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DA87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六</w:t>
            </w:r>
          </w:p>
        </w:tc>
        <w:tc>
          <w:tcPr>
            <w:tcW w:w="7654" w:type="dxa"/>
            <w:tcBorders>
              <w:top w:val="single" w:color="auto" w:sz="4" w:space="0"/>
              <w:left w:val="single" w:color="auto" w:sz="4" w:space="0"/>
              <w:bottom w:val="single" w:color="auto" w:sz="4" w:space="0"/>
              <w:right w:val="single" w:color="auto" w:sz="4" w:space="0"/>
            </w:tcBorders>
            <w:vAlign w:val="center"/>
          </w:tcPr>
          <w:p w14:paraId="1639E5E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吞咽神经肌肉电刺激仪</w:t>
            </w:r>
          </w:p>
        </w:tc>
        <w:tc>
          <w:tcPr>
            <w:tcW w:w="742" w:type="dxa"/>
            <w:tcBorders>
              <w:top w:val="single" w:color="auto" w:sz="4" w:space="0"/>
              <w:left w:val="single" w:color="auto" w:sz="4" w:space="0"/>
              <w:bottom w:val="single" w:color="auto" w:sz="4" w:space="0"/>
              <w:right w:val="single" w:color="auto" w:sz="4" w:space="0"/>
            </w:tcBorders>
            <w:vAlign w:val="top"/>
          </w:tcPr>
          <w:p w14:paraId="48BF5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6F090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435DD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AF464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114DC2F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vAlign w:val="top"/>
          </w:tcPr>
          <w:p w14:paraId="631F6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7487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18B2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165D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20B6CF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具有三路电疗输出通道</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两路固定式电刺激输出，一路移动式电刺激输出</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每通道可独立设置治疗参数</w:t>
            </w:r>
          </w:p>
        </w:tc>
        <w:tc>
          <w:tcPr>
            <w:tcW w:w="742" w:type="dxa"/>
            <w:tcBorders>
              <w:top w:val="single" w:color="auto" w:sz="4" w:space="0"/>
              <w:left w:val="single" w:color="auto" w:sz="4" w:space="0"/>
              <w:bottom w:val="single" w:color="auto" w:sz="4" w:space="0"/>
              <w:right w:val="single" w:color="auto" w:sz="4" w:space="0"/>
            </w:tcBorders>
            <w:vAlign w:val="top"/>
          </w:tcPr>
          <w:p w14:paraId="3FBCD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0F02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1B4B9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29E5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3FC6E4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仪器最大输出电流有效值</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80mA，有效预防电灼伤，保障患者安全</w:t>
            </w:r>
          </w:p>
        </w:tc>
        <w:tc>
          <w:tcPr>
            <w:tcW w:w="742" w:type="dxa"/>
            <w:tcBorders>
              <w:top w:val="single" w:color="auto" w:sz="4" w:space="0"/>
              <w:left w:val="single" w:color="auto" w:sz="4" w:space="0"/>
              <w:bottom w:val="single" w:color="auto" w:sz="4" w:space="0"/>
              <w:right w:val="single" w:color="auto" w:sz="4" w:space="0"/>
            </w:tcBorders>
            <w:vAlign w:val="top"/>
          </w:tcPr>
          <w:p w14:paraId="66DBF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BDDB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B83DF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D0D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26BA3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特制双向脉冲方波，脉冲频率范围≤20Hz～100Hz，适用于吞咽相关肌群兴奋收缩</w:t>
            </w:r>
          </w:p>
        </w:tc>
        <w:tc>
          <w:tcPr>
            <w:tcW w:w="742" w:type="dxa"/>
            <w:tcBorders>
              <w:top w:val="single" w:color="auto" w:sz="4" w:space="0"/>
              <w:left w:val="single" w:color="auto" w:sz="4" w:space="0"/>
              <w:bottom w:val="single" w:color="auto" w:sz="4" w:space="0"/>
              <w:right w:val="single" w:color="auto" w:sz="4" w:space="0"/>
            </w:tcBorders>
            <w:vAlign w:val="top"/>
          </w:tcPr>
          <w:p w14:paraId="74056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DD51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F76C5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D4C7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62959B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采用微秒级脉宽，且脉宽在100μs～400μs范围可调，通过低脉宽的脉冲电流输入人体，有效刺激吞咽相关肌群收缩</w:t>
            </w:r>
          </w:p>
        </w:tc>
        <w:tc>
          <w:tcPr>
            <w:tcW w:w="742" w:type="dxa"/>
            <w:tcBorders>
              <w:top w:val="single" w:color="auto" w:sz="4" w:space="0"/>
              <w:left w:val="single" w:color="auto" w:sz="4" w:space="0"/>
              <w:bottom w:val="single" w:color="auto" w:sz="4" w:space="0"/>
              <w:right w:val="single" w:color="auto" w:sz="4" w:space="0"/>
            </w:tcBorders>
            <w:vAlign w:val="top"/>
          </w:tcPr>
          <w:p w14:paraId="36775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1945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E5EE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4601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764798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具有脉冲上升</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下降时间自定义功能，提供肌肉生理性收缩的适应阶段，避免电流突变，使治疗舒适安全</w:t>
            </w:r>
          </w:p>
        </w:tc>
        <w:tc>
          <w:tcPr>
            <w:tcW w:w="742" w:type="dxa"/>
            <w:tcBorders>
              <w:top w:val="single" w:color="auto" w:sz="4" w:space="0"/>
              <w:left w:val="single" w:color="auto" w:sz="4" w:space="0"/>
              <w:bottom w:val="single" w:color="auto" w:sz="4" w:space="0"/>
              <w:right w:val="single" w:color="auto" w:sz="4" w:space="0"/>
            </w:tcBorders>
            <w:vAlign w:val="top"/>
          </w:tcPr>
          <w:p w14:paraId="1C60F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E92B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6B55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475D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6B56B1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脉冲的通断时间分别可调，可调节输出与放松时间占比，预防肌肉疲劳，满足不同程度吞咽功能障碍患者需求</w:t>
            </w:r>
          </w:p>
        </w:tc>
        <w:tc>
          <w:tcPr>
            <w:tcW w:w="742" w:type="dxa"/>
            <w:tcBorders>
              <w:top w:val="single" w:color="auto" w:sz="4" w:space="0"/>
              <w:left w:val="single" w:color="auto" w:sz="4" w:space="0"/>
              <w:bottom w:val="single" w:color="auto" w:sz="4" w:space="0"/>
              <w:right w:val="single" w:color="auto" w:sz="4" w:space="0"/>
            </w:tcBorders>
            <w:vAlign w:val="top"/>
          </w:tcPr>
          <w:p w14:paraId="4E659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166B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FDC7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BA03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70B5B4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治疗结束后有声音提醒功能，治疗时间调节范围≥1min～60min</w:t>
            </w:r>
          </w:p>
        </w:tc>
        <w:tc>
          <w:tcPr>
            <w:tcW w:w="742" w:type="dxa"/>
            <w:tcBorders>
              <w:top w:val="single" w:color="auto" w:sz="4" w:space="0"/>
              <w:left w:val="single" w:color="auto" w:sz="4" w:space="0"/>
              <w:bottom w:val="single" w:color="auto" w:sz="4" w:space="0"/>
              <w:right w:val="single" w:color="auto" w:sz="4" w:space="0"/>
            </w:tcBorders>
            <w:vAlign w:val="top"/>
          </w:tcPr>
          <w:p w14:paraId="57575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6B090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A4A84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F133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0A749B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且具有电极放置图示，用于进行面颌部及颈部的经皮电刺激</w:t>
            </w:r>
          </w:p>
        </w:tc>
        <w:tc>
          <w:tcPr>
            <w:tcW w:w="742" w:type="dxa"/>
            <w:tcBorders>
              <w:top w:val="single" w:color="auto" w:sz="4" w:space="0"/>
              <w:left w:val="single" w:color="auto" w:sz="4" w:space="0"/>
              <w:bottom w:val="single" w:color="auto" w:sz="4" w:space="0"/>
              <w:right w:val="single" w:color="auto" w:sz="4" w:space="0"/>
            </w:tcBorders>
            <w:vAlign w:val="top"/>
          </w:tcPr>
          <w:p w14:paraId="12126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B960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A9F28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17956D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w:t>
            </w:r>
          </w:p>
        </w:tc>
        <w:tc>
          <w:tcPr>
            <w:tcW w:w="7654" w:type="dxa"/>
            <w:tcBorders>
              <w:top w:val="single" w:color="auto" w:sz="4" w:space="0"/>
              <w:left w:val="single" w:color="auto" w:sz="4" w:space="0"/>
              <w:bottom w:val="single" w:color="auto" w:sz="4" w:space="0"/>
              <w:right w:val="single" w:color="auto" w:sz="4" w:space="0"/>
            </w:tcBorders>
            <w:vAlign w:val="center"/>
          </w:tcPr>
          <w:p w14:paraId="2816F1A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提供参询机型详细配置清单</w:t>
            </w:r>
          </w:p>
        </w:tc>
        <w:tc>
          <w:tcPr>
            <w:tcW w:w="742" w:type="dxa"/>
            <w:tcBorders>
              <w:top w:val="single" w:color="auto" w:sz="4" w:space="0"/>
              <w:left w:val="single" w:color="auto" w:sz="4" w:space="0"/>
              <w:bottom w:val="single" w:color="auto" w:sz="4" w:space="0"/>
              <w:right w:val="single" w:color="auto" w:sz="4" w:space="0"/>
            </w:tcBorders>
          </w:tcPr>
          <w:p w14:paraId="6DA09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533C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2000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292FF8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三</w:t>
            </w:r>
          </w:p>
        </w:tc>
        <w:tc>
          <w:tcPr>
            <w:tcW w:w="7654" w:type="dxa"/>
            <w:tcBorders>
              <w:top w:val="single" w:color="auto" w:sz="4" w:space="0"/>
              <w:left w:val="single" w:color="auto" w:sz="4" w:space="0"/>
              <w:bottom w:val="single" w:color="auto" w:sz="4" w:space="0"/>
              <w:right w:val="single" w:color="auto" w:sz="4" w:space="0"/>
            </w:tcBorders>
            <w:vAlign w:val="center"/>
          </w:tcPr>
          <w:p w14:paraId="13F719E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提供参询机型近二年国内医院合同或中标通知书≥3份</w:t>
            </w:r>
          </w:p>
        </w:tc>
        <w:tc>
          <w:tcPr>
            <w:tcW w:w="742" w:type="dxa"/>
            <w:tcBorders>
              <w:top w:val="single" w:color="auto" w:sz="4" w:space="0"/>
              <w:left w:val="single" w:color="auto" w:sz="4" w:space="0"/>
              <w:bottom w:val="single" w:color="auto" w:sz="4" w:space="0"/>
              <w:right w:val="single" w:color="auto" w:sz="4" w:space="0"/>
            </w:tcBorders>
          </w:tcPr>
          <w:p w14:paraId="6CEEC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701A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0CCB9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A6090E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四</w:t>
            </w:r>
          </w:p>
        </w:tc>
        <w:tc>
          <w:tcPr>
            <w:tcW w:w="7654" w:type="dxa"/>
            <w:tcBorders>
              <w:top w:val="single" w:color="auto" w:sz="4" w:space="0"/>
              <w:left w:val="single" w:color="auto" w:sz="4" w:space="0"/>
              <w:bottom w:val="single" w:color="auto" w:sz="4" w:space="0"/>
              <w:right w:val="single" w:color="auto" w:sz="4" w:space="0"/>
            </w:tcBorders>
            <w:vAlign w:val="center"/>
          </w:tcPr>
          <w:p w14:paraId="29FF16B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整机原厂质保≥五年</w:t>
            </w:r>
          </w:p>
        </w:tc>
        <w:tc>
          <w:tcPr>
            <w:tcW w:w="742" w:type="dxa"/>
            <w:tcBorders>
              <w:top w:val="single" w:color="auto" w:sz="4" w:space="0"/>
              <w:left w:val="single" w:color="auto" w:sz="4" w:space="0"/>
              <w:bottom w:val="single" w:color="auto" w:sz="4" w:space="0"/>
              <w:right w:val="single" w:color="auto" w:sz="4" w:space="0"/>
            </w:tcBorders>
          </w:tcPr>
          <w:p w14:paraId="2430B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6205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B00F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MWNjY2JkMDNiYjk0NjA0MjMxNWFmODgyOWZkYzIifQ=="/>
  </w:docVars>
  <w:rsids>
    <w:rsidRoot w:val="00000000"/>
    <w:rsid w:val="003E0487"/>
    <w:rsid w:val="017916F0"/>
    <w:rsid w:val="0BDD734E"/>
    <w:rsid w:val="11FA56C3"/>
    <w:rsid w:val="17F35B20"/>
    <w:rsid w:val="18026987"/>
    <w:rsid w:val="18D731B0"/>
    <w:rsid w:val="20136A65"/>
    <w:rsid w:val="31E9649D"/>
    <w:rsid w:val="36230DD8"/>
    <w:rsid w:val="368D08EE"/>
    <w:rsid w:val="37562FBE"/>
    <w:rsid w:val="37916788"/>
    <w:rsid w:val="457108E6"/>
    <w:rsid w:val="499D3497"/>
    <w:rsid w:val="4C9149E5"/>
    <w:rsid w:val="4D1D3BF6"/>
    <w:rsid w:val="513F729E"/>
    <w:rsid w:val="53AE2F88"/>
    <w:rsid w:val="54CA7564"/>
    <w:rsid w:val="5FB33C75"/>
    <w:rsid w:val="600F00E6"/>
    <w:rsid w:val="61DE5367"/>
    <w:rsid w:val="61F10B0F"/>
    <w:rsid w:val="6643322D"/>
    <w:rsid w:val="67F94308"/>
    <w:rsid w:val="6D620A71"/>
    <w:rsid w:val="7251239D"/>
    <w:rsid w:val="733442C6"/>
    <w:rsid w:val="73F56D27"/>
    <w:rsid w:val="7D19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link w:val="9"/>
    <w:qFormat/>
    <w:uiPriority w:val="9"/>
    <w:pPr>
      <w:keepNext/>
      <w:keepLines/>
      <w:spacing w:before="260" w:after="260" w:line="416" w:lineRule="auto"/>
      <w:outlineLvl w:val="2"/>
    </w:pPr>
    <w:rPr>
      <w:rFonts w:ascii="Calibri" w:hAnsi="Calibri" w:eastAsia="宋体" w:cs="宋体"/>
      <w:b/>
      <w:bCs/>
      <w:sz w:val="32"/>
      <w:szCs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Body Text Indent"/>
    <w:basedOn w:val="1"/>
    <w:link w:val="10"/>
    <w:qFormat/>
    <w:uiPriority w:val="0"/>
    <w:pPr>
      <w:spacing w:after="120"/>
      <w:ind w:left="420" w:leftChars="200"/>
    </w:pPr>
  </w:style>
  <w:style w:type="paragraph" w:styleId="5">
    <w:name w:val="Normal (Web)"/>
    <w:basedOn w:val="1"/>
    <w:qFormat/>
    <w:uiPriority w:val="0"/>
    <w:pPr>
      <w:spacing w:before="100" w:beforeAutospacing="1" w:after="100" w:afterAutospacing="1"/>
      <w:jc w:val="left"/>
    </w:pPr>
    <w:rPr>
      <w:rFonts w:ascii="Times New Roman" w:hAnsi="Times New Roman"/>
      <w:kern w:val="0"/>
      <w:sz w:val="24"/>
    </w:rPr>
  </w:style>
  <w:style w:type="paragraph" w:styleId="6">
    <w:name w:val="Body Text First Indent 2"/>
    <w:basedOn w:val="4"/>
    <w:link w:val="11"/>
    <w:qFormat/>
    <w:uiPriority w:val="0"/>
    <w:pPr>
      <w:ind w:firstLine="420" w:firstLineChars="200"/>
    </w:pPr>
    <w:rPr>
      <w:rFonts w:ascii="Times New Roman" w:hAnsi="Times New Roman"/>
    </w:rPr>
  </w:style>
  <w:style w:type="character" w:customStyle="1" w:styleId="9">
    <w:name w:val="标题 3 字符"/>
    <w:basedOn w:val="8"/>
    <w:link w:val="3"/>
    <w:qFormat/>
    <w:uiPriority w:val="9"/>
    <w:rPr>
      <w:rFonts w:ascii="Calibri" w:hAnsi="Calibri" w:eastAsia="宋体" w:cs="宋体"/>
      <w:b/>
      <w:bCs/>
      <w:kern w:val="2"/>
      <w:sz w:val="32"/>
      <w:szCs w:val="32"/>
    </w:rPr>
  </w:style>
  <w:style w:type="character" w:customStyle="1" w:styleId="10">
    <w:name w:val="正文文本缩进 字符"/>
    <w:basedOn w:val="8"/>
    <w:link w:val="4"/>
    <w:qFormat/>
    <w:uiPriority w:val="0"/>
    <w:rPr>
      <w:rFonts w:ascii="Calibri" w:hAnsi="Calibri"/>
      <w:kern w:val="2"/>
      <w:sz w:val="21"/>
      <w:szCs w:val="22"/>
    </w:rPr>
  </w:style>
  <w:style w:type="character" w:customStyle="1" w:styleId="11">
    <w:name w:val="正文文本首行缩进 2 字符"/>
    <w:basedOn w:val="10"/>
    <w:link w:val="6"/>
    <w:qFormat/>
    <w:uiPriority w:val="0"/>
    <w:rPr>
      <w:rFonts w:ascii="Calibri" w:hAnsi="Calibri"/>
      <w:kern w:val="2"/>
      <w:sz w:val="21"/>
      <w:szCs w:val="22"/>
    </w:rPr>
  </w:style>
  <w:style w:type="paragraph" w:customStyle="1" w:styleId="12">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 w:type="character" w:customStyle="1" w:styleId="13">
    <w:name w:val="font21"/>
    <w:basedOn w:val="8"/>
    <w:qFormat/>
    <w:uiPriority w:val="0"/>
    <w:rPr>
      <w:rFonts w:hint="eastAsia" w:ascii="宋体" w:hAnsi="宋体" w:eastAsia="宋体" w:cs="宋体"/>
      <w:color w:val="000000"/>
      <w:sz w:val="22"/>
      <w:szCs w:val="22"/>
      <w:u w:val="none"/>
    </w:rPr>
  </w:style>
  <w:style w:type="character" w:customStyle="1" w:styleId="14">
    <w:name w:val="font11"/>
    <w:basedOn w:val="8"/>
    <w:qFormat/>
    <w:uiPriority w:val="0"/>
    <w:rPr>
      <w:rFonts w:hint="default" w:ascii="Arial" w:hAnsi="Arial" w:cs="Arial"/>
      <w:color w:val="000000"/>
      <w:sz w:val="22"/>
      <w:szCs w:val="22"/>
      <w:u w:val="none"/>
    </w:rPr>
  </w:style>
  <w:style w:type="character" w:customStyle="1" w:styleId="15">
    <w:name w:val="font31"/>
    <w:basedOn w:val="8"/>
    <w:qFormat/>
    <w:uiPriority w:val="0"/>
    <w:rPr>
      <w:rFonts w:ascii="Calibri" w:hAnsi="Calibri" w:cs="Calibri"/>
      <w:color w:val="000000"/>
      <w:sz w:val="24"/>
      <w:szCs w:val="24"/>
      <w:u w:val="none"/>
    </w:rPr>
  </w:style>
  <w:style w:type="character" w:customStyle="1" w:styleId="16">
    <w:name w:val="font51"/>
    <w:basedOn w:val="8"/>
    <w:qFormat/>
    <w:uiPriority w:val="0"/>
    <w:rPr>
      <w:rFonts w:hint="eastAsia" w:ascii="宋体" w:hAnsi="宋体" w:eastAsia="宋体" w:cs="宋体"/>
      <w:color w:val="000000"/>
      <w:sz w:val="20"/>
      <w:szCs w:val="20"/>
      <w:u w:val="none"/>
      <w:vertAlign w:val="superscript"/>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1934</Words>
  <Characters>2188</Characters>
  <Paragraphs>855</Paragraphs>
  <TotalTime>11</TotalTime>
  <ScaleCrop>false</ScaleCrop>
  <LinksUpToDate>false</LinksUpToDate>
  <CharactersWithSpaces>2195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2024-10-16T16:55:00Z</dcterms:created>
  <dc:creator>admin</dc:creator>
  <cp:lastModifiedBy>符梦琦</cp:lastModifiedBy>
  <dcterms:modified xsi:type="dcterms:W3CDTF">2025-09-01T07:57:26Z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B46E9E72F155484C9D0701A8A83150F3_13</vt:lpwstr>
  </property>
  <property fmtid="{D5CDD505-2E9C-101B-9397-08002B2CF9AE}" pid="4" name="KSOTemplateDocerSaveRecord">
    <vt:lpwstr>eyJoZGlkIjoiYWUyN2IzODdlYjE3YmEyODllYzk4MGJhNDIxM2ZlNGIiLCJ1c2VySWQiOiIyODQ2NzU0NzcifQ==</vt:lpwstr>
  </property>
</Properties>
</file>