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4EC3E">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附件一：</w:t>
      </w:r>
    </w:p>
    <w:tbl>
      <w:tblPr>
        <w:tblStyle w:val="4"/>
        <w:tblW w:w="9868" w:type="dxa"/>
        <w:tblInd w:w="-434" w:type="dxa"/>
        <w:tblLayout w:type="fixed"/>
        <w:tblCellMar>
          <w:top w:w="0" w:type="dxa"/>
          <w:left w:w="108" w:type="dxa"/>
          <w:bottom w:w="0" w:type="dxa"/>
          <w:right w:w="108" w:type="dxa"/>
        </w:tblCellMar>
      </w:tblPr>
      <w:tblGrid>
        <w:gridCol w:w="1080"/>
        <w:gridCol w:w="7245"/>
        <w:gridCol w:w="735"/>
        <w:gridCol w:w="808"/>
      </w:tblGrid>
      <w:tr w14:paraId="59409BD7">
        <w:tblPrEx>
          <w:tblCellMar>
            <w:top w:w="0" w:type="dxa"/>
            <w:left w:w="108" w:type="dxa"/>
            <w:bottom w:w="0" w:type="dxa"/>
            <w:right w:w="108" w:type="dxa"/>
          </w:tblCellMar>
        </w:tblPrEx>
        <w:trPr>
          <w:trHeight w:val="480" w:hRule="atLeast"/>
        </w:trPr>
        <w:tc>
          <w:tcPr>
            <w:tcW w:w="986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7A6">
            <w:pPr>
              <w:widowControl/>
              <w:spacing w:line="300" w:lineRule="exact"/>
              <w:ind w:firstLine="3935" w:firstLineChars="1400"/>
              <w:jc w:val="both"/>
              <w:textAlignment w:val="center"/>
              <w:rPr>
                <w:rFonts w:hint="eastAsia" w:ascii="宋体" w:hAnsi="宋体" w:cs="宋体"/>
                <w:b/>
                <w:bCs/>
                <w:color w:val="000000" w:themeColor="text1"/>
                <w:kern w:val="0"/>
                <w:sz w:val="24"/>
                <w:szCs w:val="24"/>
                <w:lang w:bidi="ar"/>
                <w14:textFill>
                  <w14:solidFill>
                    <w14:schemeClr w14:val="tx1"/>
                  </w14:solidFill>
                </w14:textFill>
              </w:rPr>
            </w:pPr>
            <w:r>
              <w:rPr>
                <w:rFonts w:hint="eastAsia" w:ascii="宋体" w:hAnsi="宋体" w:cs="Arial"/>
                <w:b/>
                <w:bCs/>
                <w:color w:val="000000" w:themeColor="text1"/>
                <w:kern w:val="2"/>
                <w:sz w:val="28"/>
                <w:szCs w:val="28"/>
                <w:lang w:val="en-US" w:eastAsia="zh-CN" w:bidi="ar-SA"/>
                <w14:textFill>
                  <w14:solidFill>
                    <w14:schemeClr w14:val="tx1"/>
                  </w14:solidFill>
                </w14:textFill>
              </w:rPr>
              <w:t>技术要求</w:t>
            </w:r>
          </w:p>
        </w:tc>
      </w:tr>
      <w:tr w14:paraId="38EDE91D">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9D94">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ascii="宋体" w:hAnsi="宋体" w:cs="宋体"/>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kern w:val="0"/>
                <w:sz w:val="24"/>
                <w:szCs w:val="24"/>
                <w:lang w:val="en-US" w:eastAsia="zh-CN" w:bidi="ar"/>
              </w:rPr>
              <w:t>品 目：</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2F2D">
            <w:pPr>
              <w:keepNext w:val="0"/>
              <w:keepLines w:val="0"/>
              <w:widowControl/>
              <w:suppressLineNumbers w:val="0"/>
              <w:jc w:val="left"/>
              <w:textAlignment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bCs/>
                <w:kern w:val="0"/>
                <w:sz w:val="24"/>
                <w:szCs w:val="24"/>
                <w:vertAlign w:val="baseline"/>
                <w:lang w:val="en-US" w:eastAsia="zh-CN"/>
              </w:rPr>
              <w:t>可视喉镜</w:t>
            </w:r>
          </w:p>
        </w:tc>
        <w:tc>
          <w:tcPr>
            <w:tcW w:w="735" w:type="dxa"/>
            <w:tcBorders>
              <w:top w:val="single" w:color="000000" w:sz="4" w:space="0"/>
              <w:left w:val="single" w:color="000000" w:sz="4" w:space="0"/>
              <w:bottom w:val="single" w:color="000000" w:sz="4" w:space="0"/>
              <w:right w:val="single" w:color="000000" w:sz="4" w:space="0"/>
            </w:tcBorders>
            <w:vAlign w:val="center"/>
          </w:tcPr>
          <w:p w14:paraId="3FEA6EE1">
            <w:pPr>
              <w:widowControl/>
              <w:spacing w:line="300" w:lineRule="exact"/>
              <w:jc w:val="left"/>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响应</w:t>
            </w:r>
          </w:p>
        </w:tc>
        <w:tc>
          <w:tcPr>
            <w:tcW w:w="808" w:type="dxa"/>
            <w:tcBorders>
              <w:top w:val="single" w:color="000000" w:sz="4" w:space="0"/>
              <w:left w:val="single" w:color="000000" w:sz="4" w:space="0"/>
              <w:bottom w:val="single" w:color="000000" w:sz="4" w:space="0"/>
              <w:right w:val="single" w:color="000000" w:sz="4" w:space="0"/>
            </w:tcBorders>
            <w:vAlign w:val="center"/>
          </w:tcPr>
          <w:p w14:paraId="1BC2263C">
            <w:pPr>
              <w:widowControl/>
              <w:spacing w:line="300" w:lineRule="exact"/>
              <w:jc w:val="left"/>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偏离</w:t>
            </w:r>
          </w:p>
        </w:tc>
      </w:tr>
      <w:tr w14:paraId="66F00C77">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253F0E08">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245" w:type="dxa"/>
            <w:tcBorders>
              <w:top w:val="single" w:color="auto" w:sz="4" w:space="0"/>
              <w:left w:val="single" w:color="auto" w:sz="4" w:space="0"/>
              <w:bottom w:val="single" w:color="auto" w:sz="4" w:space="0"/>
              <w:right w:val="single" w:color="auto" w:sz="4" w:space="0"/>
            </w:tcBorders>
            <w:vAlign w:val="center"/>
          </w:tcPr>
          <w:p w14:paraId="6867F73E">
            <w:pPr>
              <w:keepNext w:val="0"/>
              <w:keepLines w:val="0"/>
              <w:widowControl/>
              <w:suppressLineNumbers w:val="0"/>
              <w:jc w:val="left"/>
              <w:textAlignment w:val="bottom"/>
              <w:rPr>
                <w:rFonts w:hint="eastAsia" w:ascii="宋体" w:hAnsi="宋体" w:eastAsia="宋体" w:cs="宋体"/>
                <w:b w:val="0"/>
                <w:bCs w:val="0"/>
                <w:sz w:val="24"/>
                <w:szCs w:val="24"/>
                <w:lang w:val="en-US" w:eastAsia="zh-CN"/>
              </w:rPr>
            </w:pPr>
            <w:r>
              <w:rPr>
                <w:rFonts w:hint="eastAsia" w:ascii="宋体" w:hAnsi="宋体" w:cs="宋体"/>
                <w:b w:val="0"/>
                <w:bCs w:val="0"/>
                <w:sz w:val="24"/>
              </w:rPr>
              <w:t>显示屏</w:t>
            </w:r>
          </w:p>
        </w:tc>
        <w:tc>
          <w:tcPr>
            <w:tcW w:w="735" w:type="dxa"/>
            <w:tcBorders>
              <w:top w:val="single" w:color="auto" w:sz="4" w:space="0"/>
              <w:left w:val="single" w:color="auto" w:sz="4" w:space="0"/>
              <w:bottom w:val="single" w:color="auto" w:sz="4" w:space="0"/>
              <w:right w:val="single" w:color="auto" w:sz="4" w:space="0"/>
            </w:tcBorders>
            <w:vAlign w:val="top"/>
          </w:tcPr>
          <w:p w14:paraId="560746BB">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95C5D1A">
            <w:pPr>
              <w:spacing w:line="360" w:lineRule="auto"/>
              <w:rPr>
                <w:rFonts w:hint="eastAsia" w:ascii="宋体" w:hAnsi="宋体" w:eastAsia="宋体" w:cs="宋体"/>
                <w:sz w:val="24"/>
                <w:szCs w:val="24"/>
                <w:lang w:val="en-US" w:eastAsia="zh-CN"/>
              </w:rPr>
            </w:pPr>
          </w:p>
        </w:tc>
      </w:tr>
      <w:tr w14:paraId="1752B9F9">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28F8C0E3">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3C5F8B34">
            <w:pPr>
              <w:keepNext w:val="0"/>
              <w:keepLines w:val="0"/>
              <w:widowControl/>
              <w:suppressLineNumbers w:val="0"/>
              <w:jc w:val="left"/>
              <w:textAlignment w:val="bottom"/>
              <w:rPr>
                <w:rFonts w:hint="eastAsia" w:ascii="宋体" w:hAnsi="宋体" w:cs="宋体"/>
                <w:b w:val="0"/>
                <w:bCs w:val="0"/>
                <w:sz w:val="24"/>
              </w:rPr>
            </w:pPr>
            <w:r>
              <w:rPr>
                <w:rFonts w:hint="eastAsia" w:ascii="宋体" w:hAnsi="宋体" w:cs="宋体"/>
                <w:b w:val="0"/>
                <w:bCs w:val="0"/>
                <w:sz w:val="24"/>
              </w:rPr>
              <w:t>尺寸：≧</w:t>
            </w:r>
            <w:r>
              <w:rPr>
                <w:rFonts w:ascii="宋体" w:hAnsi="宋体" w:cs="宋体"/>
                <w:b w:val="0"/>
                <w:bCs w:val="0"/>
                <w:sz w:val="24"/>
              </w:rPr>
              <w:t>3.0</w:t>
            </w:r>
            <w:r>
              <w:rPr>
                <w:rFonts w:hint="eastAsia" w:ascii="宋体" w:hAnsi="宋体" w:cs="宋体"/>
                <w:b w:val="0"/>
                <w:bCs w:val="0"/>
                <w:sz w:val="24"/>
              </w:rPr>
              <w:t>寸高清</w:t>
            </w:r>
            <w:r>
              <w:rPr>
                <w:rFonts w:ascii="宋体" w:hAnsi="宋体" w:cs="宋体"/>
                <w:b w:val="0"/>
                <w:bCs w:val="0"/>
                <w:sz w:val="24"/>
              </w:rPr>
              <w:t>LCD</w:t>
            </w:r>
            <w:r>
              <w:rPr>
                <w:rFonts w:hint="eastAsia" w:ascii="宋体" w:hAnsi="宋体" w:cs="宋体"/>
                <w:b w:val="0"/>
                <w:bCs w:val="0"/>
                <w:sz w:val="24"/>
              </w:rPr>
              <w:t>显示器</w:t>
            </w:r>
          </w:p>
        </w:tc>
        <w:tc>
          <w:tcPr>
            <w:tcW w:w="735" w:type="dxa"/>
            <w:tcBorders>
              <w:top w:val="single" w:color="auto" w:sz="4" w:space="0"/>
              <w:left w:val="single" w:color="auto" w:sz="4" w:space="0"/>
              <w:bottom w:val="single" w:color="auto" w:sz="4" w:space="0"/>
              <w:right w:val="single" w:color="auto" w:sz="4" w:space="0"/>
            </w:tcBorders>
            <w:vAlign w:val="top"/>
          </w:tcPr>
          <w:p w14:paraId="55FE0EB0">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7441DD9C">
            <w:pPr>
              <w:spacing w:line="360" w:lineRule="auto"/>
              <w:rPr>
                <w:rFonts w:hint="eastAsia" w:ascii="宋体" w:hAnsi="宋体" w:eastAsia="宋体" w:cs="宋体"/>
                <w:sz w:val="24"/>
                <w:szCs w:val="24"/>
                <w:lang w:val="en-US" w:eastAsia="zh-CN"/>
              </w:rPr>
            </w:pPr>
          </w:p>
        </w:tc>
      </w:tr>
      <w:tr w14:paraId="4973C7DA">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79BCDD53">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05CF3D9C">
            <w:pPr>
              <w:keepNext w:val="0"/>
              <w:keepLines w:val="0"/>
              <w:widowControl/>
              <w:suppressLineNumbers w:val="0"/>
              <w:jc w:val="left"/>
              <w:textAlignment w:val="bottom"/>
              <w:rPr>
                <w:rFonts w:hint="eastAsia" w:ascii="宋体" w:hAnsi="宋体" w:cs="宋体"/>
                <w:b w:val="0"/>
                <w:bCs w:val="0"/>
                <w:sz w:val="24"/>
              </w:rPr>
            </w:pPr>
            <w:r>
              <w:rPr>
                <w:rFonts w:hint="eastAsia" w:ascii="宋体" w:hAnsi="宋体" w:cs="宋体"/>
                <w:b w:val="0"/>
                <w:bCs w:val="0"/>
                <w:sz w:val="24"/>
              </w:rPr>
              <w:t>直角平面显示屏，显示屏与主机为可拆卸分离设计</w:t>
            </w:r>
          </w:p>
        </w:tc>
        <w:tc>
          <w:tcPr>
            <w:tcW w:w="735" w:type="dxa"/>
            <w:tcBorders>
              <w:top w:val="single" w:color="auto" w:sz="4" w:space="0"/>
              <w:left w:val="single" w:color="auto" w:sz="4" w:space="0"/>
              <w:bottom w:val="single" w:color="auto" w:sz="4" w:space="0"/>
              <w:right w:val="single" w:color="auto" w:sz="4" w:space="0"/>
            </w:tcBorders>
            <w:vAlign w:val="top"/>
          </w:tcPr>
          <w:p w14:paraId="27DE6477">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3AC8613">
            <w:pPr>
              <w:spacing w:line="360" w:lineRule="auto"/>
              <w:rPr>
                <w:rFonts w:hint="eastAsia" w:ascii="宋体" w:hAnsi="宋体" w:eastAsia="宋体" w:cs="宋体"/>
                <w:sz w:val="24"/>
                <w:szCs w:val="24"/>
                <w:lang w:val="en-US" w:eastAsia="zh-CN"/>
              </w:rPr>
            </w:pPr>
          </w:p>
        </w:tc>
      </w:tr>
      <w:tr w14:paraId="20B5B74F">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116EBE7C">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4835ABC1">
            <w:pPr>
              <w:keepNext w:val="0"/>
              <w:keepLines w:val="0"/>
              <w:widowControl/>
              <w:suppressLineNumbers w:val="0"/>
              <w:jc w:val="left"/>
              <w:textAlignment w:val="bottom"/>
              <w:rPr>
                <w:rFonts w:hint="eastAsia" w:ascii="宋体" w:hAnsi="宋体" w:cs="宋体"/>
                <w:b w:val="0"/>
                <w:bCs w:val="0"/>
                <w:sz w:val="24"/>
              </w:rPr>
            </w:pPr>
            <w:r>
              <w:rPr>
                <w:rFonts w:hint="eastAsia" w:ascii="宋体" w:hAnsi="宋体" w:cs="宋体"/>
                <w:b w:val="0"/>
                <w:bCs w:val="0"/>
                <w:sz w:val="24"/>
              </w:rPr>
              <w:t>分辨率≥1600*1200</w:t>
            </w:r>
          </w:p>
        </w:tc>
        <w:tc>
          <w:tcPr>
            <w:tcW w:w="735" w:type="dxa"/>
            <w:tcBorders>
              <w:top w:val="single" w:color="auto" w:sz="4" w:space="0"/>
              <w:left w:val="single" w:color="auto" w:sz="4" w:space="0"/>
              <w:bottom w:val="single" w:color="auto" w:sz="4" w:space="0"/>
              <w:right w:val="single" w:color="auto" w:sz="4" w:space="0"/>
            </w:tcBorders>
            <w:vAlign w:val="top"/>
          </w:tcPr>
          <w:p w14:paraId="5052DD0E">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40820EF">
            <w:pPr>
              <w:spacing w:line="360" w:lineRule="auto"/>
              <w:rPr>
                <w:rFonts w:hint="eastAsia" w:ascii="宋体" w:hAnsi="宋体" w:eastAsia="宋体" w:cs="宋体"/>
                <w:sz w:val="24"/>
                <w:szCs w:val="24"/>
                <w:lang w:val="en-US" w:eastAsia="zh-CN"/>
              </w:rPr>
            </w:pPr>
          </w:p>
        </w:tc>
      </w:tr>
      <w:tr w14:paraId="5089F830">
        <w:tblPrEx>
          <w:tblCellMar>
            <w:top w:w="0" w:type="dxa"/>
            <w:left w:w="108" w:type="dxa"/>
            <w:bottom w:w="0" w:type="dxa"/>
            <w:right w:w="108" w:type="dxa"/>
          </w:tblCellMar>
        </w:tblPrEx>
        <w:trPr>
          <w:trHeight w:val="443" w:hRule="atLeast"/>
        </w:trPr>
        <w:tc>
          <w:tcPr>
            <w:tcW w:w="1080" w:type="dxa"/>
            <w:tcBorders>
              <w:top w:val="single" w:color="auto" w:sz="4" w:space="0"/>
              <w:left w:val="single" w:color="auto" w:sz="4" w:space="0"/>
              <w:bottom w:val="single" w:color="auto" w:sz="4" w:space="0"/>
              <w:right w:val="single" w:color="auto" w:sz="4" w:space="0"/>
            </w:tcBorders>
            <w:vAlign w:val="center"/>
          </w:tcPr>
          <w:p w14:paraId="70D1B7CD">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11A6AA43">
            <w:pPr>
              <w:keepNext w:val="0"/>
              <w:keepLines w:val="0"/>
              <w:widowControl/>
              <w:suppressLineNumbers w:val="0"/>
              <w:jc w:val="left"/>
              <w:textAlignment w:val="bottom"/>
              <w:rPr>
                <w:rFonts w:hint="eastAsia" w:ascii="宋体" w:hAnsi="宋体" w:cs="宋体"/>
                <w:b w:val="0"/>
                <w:bCs w:val="0"/>
                <w:sz w:val="24"/>
              </w:rPr>
            </w:pPr>
            <w:r>
              <w:rPr>
                <w:rFonts w:hint="eastAsia" w:ascii="宋体" w:hAnsi="宋体" w:cs="宋体"/>
                <w:b w:val="0"/>
                <w:bCs w:val="0"/>
                <w:sz w:val="24"/>
              </w:rPr>
              <w:t>电源</w:t>
            </w:r>
            <w:r>
              <w:rPr>
                <w:rFonts w:hint="eastAsia" w:ascii="宋体" w:cs="宋体"/>
                <w:b w:val="0"/>
                <w:bCs w:val="0"/>
                <w:color w:val="auto"/>
                <w:sz w:val="24"/>
                <w:lang w:val="en-US" w:eastAsia="zh-CN"/>
              </w:rPr>
              <w:t>≥</w:t>
            </w:r>
            <w:r>
              <w:rPr>
                <w:rFonts w:hint="eastAsia" w:ascii="宋体" w:hAnsi="宋体" w:cs="宋体"/>
                <w:b w:val="0"/>
                <w:bCs w:val="0"/>
                <w:sz w:val="24"/>
              </w:rPr>
              <w:t>5</w:t>
            </w:r>
            <w:r>
              <w:rPr>
                <w:rFonts w:ascii="宋体" w:hAnsi="宋体" w:cs="宋体"/>
                <w:b w:val="0"/>
                <w:bCs w:val="0"/>
                <w:sz w:val="24"/>
              </w:rPr>
              <w:t>V</w:t>
            </w:r>
          </w:p>
        </w:tc>
        <w:tc>
          <w:tcPr>
            <w:tcW w:w="735" w:type="dxa"/>
            <w:tcBorders>
              <w:top w:val="single" w:color="auto" w:sz="4" w:space="0"/>
              <w:left w:val="single" w:color="auto" w:sz="4" w:space="0"/>
              <w:bottom w:val="single" w:color="auto" w:sz="4" w:space="0"/>
              <w:right w:val="single" w:color="auto" w:sz="4" w:space="0"/>
            </w:tcBorders>
            <w:vAlign w:val="top"/>
          </w:tcPr>
          <w:p w14:paraId="62DC0F30">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6CE2169">
            <w:pPr>
              <w:spacing w:line="360" w:lineRule="auto"/>
              <w:rPr>
                <w:rFonts w:hint="eastAsia" w:ascii="宋体" w:hAnsi="宋体" w:eastAsia="宋体" w:cs="宋体"/>
                <w:sz w:val="24"/>
                <w:szCs w:val="24"/>
                <w:lang w:val="en-US" w:eastAsia="zh-CN"/>
              </w:rPr>
            </w:pPr>
          </w:p>
        </w:tc>
      </w:tr>
      <w:tr w14:paraId="5433CDD5">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47E6A4BE">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6F3B6E70">
            <w:pPr>
              <w:numPr>
                <w:numId w:val="0"/>
              </w:numPr>
              <w:spacing w:line="360" w:lineRule="auto"/>
              <w:rPr>
                <w:rFonts w:hint="eastAsia" w:ascii="宋体" w:hAnsi="宋体" w:cs="宋体"/>
                <w:b w:val="0"/>
                <w:bCs w:val="0"/>
                <w:sz w:val="24"/>
              </w:rPr>
            </w:pPr>
            <w:r>
              <w:rPr>
                <w:rFonts w:hint="eastAsia" w:ascii="宋体" w:hAnsi="宋体" w:cs="宋体"/>
                <w:b w:val="0"/>
                <w:bCs w:val="0"/>
                <w:sz w:val="24"/>
              </w:rPr>
              <w:t>色温</w:t>
            </w:r>
            <w:r>
              <w:rPr>
                <w:rFonts w:hint="eastAsia" w:ascii="宋体" w:cs="宋体"/>
                <w:b w:val="0"/>
                <w:bCs w:val="0"/>
                <w:color w:val="auto"/>
                <w:sz w:val="24"/>
                <w:lang w:val="en-US" w:eastAsia="zh-CN"/>
              </w:rPr>
              <w:t>≥</w:t>
            </w:r>
            <w:r>
              <w:rPr>
                <w:rFonts w:ascii="宋体" w:hAnsi="宋体" w:cs="宋体"/>
                <w:b w:val="0"/>
                <w:bCs w:val="0"/>
                <w:sz w:val="24"/>
              </w:rPr>
              <w:t>5000K</w:t>
            </w:r>
          </w:p>
        </w:tc>
        <w:tc>
          <w:tcPr>
            <w:tcW w:w="735" w:type="dxa"/>
            <w:tcBorders>
              <w:top w:val="single" w:color="auto" w:sz="4" w:space="0"/>
              <w:left w:val="single" w:color="auto" w:sz="4" w:space="0"/>
              <w:bottom w:val="single" w:color="auto" w:sz="4" w:space="0"/>
              <w:right w:val="single" w:color="auto" w:sz="4" w:space="0"/>
            </w:tcBorders>
            <w:vAlign w:val="top"/>
          </w:tcPr>
          <w:p w14:paraId="6735C3E6">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55929F2E">
            <w:pPr>
              <w:spacing w:line="360" w:lineRule="auto"/>
              <w:rPr>
                <w:rFonts w:hint="eastAsia" w:ascii="宋体" w:hAnsi="宋体" w:eastAsia="宋体" w:cs="宋体"/>
                <w:sz w:val="24"/>
                <w:szCs w:val="24"/>
                <w:lang w:val="en-US" w:eastAsia="zh-CN"/>
              </w:rPr>
            </w:pPr>
          </w:p>
        </w:tc>
      </w:tr>
      <w:tr w14:paraId="2B937D70">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33FAC2BC">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3D0160FB">
            <w:pPr>
              <w:numPr>
                <w:numId w:val="0"/>
              </w:numPr>
              <w:spacing w:line="360" w:lineRule="auto"/>
              <w:rPr>
                <w:rFonts w:hint="eastAsia" w:ascii="宋体" w:hAnsi="宋体" w:cs="宋体"/>
                <w:b w:val="0"/>
                <w:bCs w:val="0"/>
                <w:sz w:val="24"/>
              </w:rPr>
            </w:pPr>
            <w:r>
              <w:rPr>
                <w:rFonts w:hint="eastAsia" w:ascii="宋体" w:hAnsi="宋体" w:cs="宋体"/>
                <w:b w:val="0"/>
                <w:bCs w:val="0"/>
                <w:sz w:val="24"/>
              </w:rPr>
              <w:t>上下转动角度</w:t>
            </w:r>
            <w:r>
              <w:rPr>
                <w:rFonts w:ascii="宋体" w:hAnsi="宋体" w:cs="宋体"/>
                <w:b w:val="0"/>
                <w:bCs w:val="0"/>
                <w:sz w:val="24"/>
              </w:rPr>
              <w:t>0-13</w:t>
            </w:r>
            <w:r>
              <w:rPr>
                <w:rFonts w:ascii="宋体" w:cs="宋体"/>
                <w:b w:val="0"/>
                <w:bCs w:val="0"/>
                <w:sz w:val="24"/>
              </w:rPr>
              <w:t>0</w:t>
            </w:r>
            <w:r>
              <w:rPr>
                <w:rFonts w:hint="eastAsia" w:ascii="宋体" w:hAnsi="宋体" w:cs="宋体"/>
                <w:b w:val="0"/>
                <w:bCs w:val="0"/>
                <w:sz w:val="24"/>
              </w:rPr>
              <w:t>°±</w:t>
            </w:r>
            <w:r>
              <w:rPr>
                <w:rFonts w:ascii="宋体" w:hAnsi="宋体" w:cs="宋体"/>
                <w:b w:val="0"/>
                <w:bCs w:val="0"/>
                <w:sz w:val="24"/>
              </w:rPr>
              <w:t>2</w:t>
            </w:r>
            <w:r>
              <w:rPr>
                <w:rFonts w:hint="eastAsia" w:ascii="宋体" w:hAnsi="宋体" w:cs="宋体"/>
                <w:b w:val="0"/>
                <w:bCs w:val="0"/>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1F6B32FD">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4264582">
            <w:pPr>
              <w:spacing w:line="360" w:lineRule="auto"/>
              <w:rPr>
                <w:rFonts w:hint="eastAsia" w:ascii="宋体" w:hAnsi="宋体" w:eastAsia="宋体" w:cs="宋体"/>
                <w:sz w:val="24"/>
                <w:szCs w:val="24"/>
                <w:lang w:val="en-US" w:eastAsia="zh-CN"/>
              </w:rPr>
            </w:pPr>
          </w:p>
        </w:tc>
      </w:tr>
      <w:tr w14:paraId="005A8D96">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7AA13497">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05BC3EEC">
            <w:pPr>
              <w:numPr>
                <w:numId w:val="0"/>
              </w:numPr>
              <w:spacing w:line="360" w:lineRule="auto"/>
              <w:rPr>
                <w:rFonts w:hint="eastAsia" w:ascii="宋体" w:hAnsi="宋体" w:cs="宋体"/>
                <w:b w:val="0"/>
                <w:bCs w:val="0"/>
                <w:sz w:val="24"/>
              </w:rPr>
            </w:pPr>
            <w:r>
              <w:rPr>
                <w:rFonts w:hint="eastAsia" w:ascii="宋体" w:hAnsi="宋体" w:cs="宋体"/>
                <w:b w:val="0"/>
                <w:bCs w:val="0"/>
                <w:sz w:val="24"/>
              </w:rPr>
              <w:t>左右转动角度</w:t>
            </w:r>
            <w:r>
              <w:rPr>
                <w:rFonts w:ascii="宋体" w:hAnsi="宋体" w:cs="宋体"/>
                <w:b w:val="0"/>
                <w:bCs w:val="0"/>
                <w:sz w:val="24"/>
              </w:rPr>
              <w:t>0-270</w:t>
            </w:r>
            <w:r>
              <w:rPr>
                <w:rFonts w:hint="eastAsia" w:ascii="宋体" w:hAnsi="宋体" w:cs="宋体"/>
                <w:b w:val="0"/>
                <w:bCs w:val="0"/>
                <w:sz w:val="24"/>
              </w:rPr>
              <w:t>°±</w:t>
            </w:r>
            <w:r>
              <w:rPr>
                <w:rFonts w:ascii="宋体" w:hAnsi="宋体" w:cs="宋体"/>
                <w:b w:val="0"/>
                <w:bCs w:val="0"/>
                <w:sz w:val="24"/>
              </w:rPr>
              <w:t>2</w:t>
            </w:r>
            <w:r>
              <w:rPr>
                <w:rFonts w:hint="eastAsia" w:ascii="宋体" w:hAnsi="宋体" w:cs="宋体"/>
                <w:b w:val="0"/>
                <w:bCs w:val="0"/>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0CB51DE1">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BE8276A">
            <w:pPr>
              <w:spacing w:line="360" w:lineRule="auto"/>
              <w:rPr>
                <w:rFonts w:hint="eastAsia" w:ascii="宋体" w:hAnsi="宋体" w:eastAsia="宋体" w:cs="宋体"/>
                <w:sz w:val="24"/>
                <w:szCs w:val="24"/>
                <w:lang w:val="en-US" w:eastAsia="zh-CN"/>
              </w:rPr>
            </w:pPr>
          </w:p>
        </w:tc>
      </w:tr>
      <w:tr w14:paraId="2354860E">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5D22C4D1">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7B5C2503">
            <w:pPr>
              <w:keepNext w:val="0"/>
              <w:keepLines w:val="0"/>
              <w:widowControl/>
              <w:suppressLineNumbers w:val="0"/>
              <w:jc w:val="left"/>
              <w:textAlignment w:val="bottom"/>
              <w:rPr>
                <w:rFonts w:hint="eastAsia" w:ascii="宋体" w:hAnsi="宋体" w:cs="宋体"/>
                <w:b w:val="0"/>
                <w:bCs w:val="0"/>
                <w:sz w:val="24"/>
              </w:rPr>
            </w:pPr>
            <w:r>
              <w:rPr>
                <w:rFonts w:hint="eastAsia" w:ascii="宋体" w:hAnsi="宋体" w:cs="宋体"/>
                <w:b w:val="0"/>
                <w:bCs w:val="0"/>
                <w:sz w:val="24"/>
              </w:rPr>
              <w:t>数据输出：</w:t>
            </w:r>
            <w:r>
              <w:rPr>
                <w:rFonts w:ascii="宋体" w:hAnsi="宋体" w:cs="宋体"/>
                <w:b w:val="0"/>
                <w:bCs w:val="0"/>
                <w:sz w:val="24"/>
              </w:rPr>
              <w:t>2</w:t>
            </w:r>
            <w:r>
              <w:rPr>
                <w:rFonts w:hint="eastAsia" w:ascii="宋体" w:hAnsi="宋体" w:cs="宋体"/>
                <w:b w:val="0"/>
                <w:bCs w:val="0"/>
                <w:sz w:val="24"/>
              </w:rPr>
              <w:t>种文件输出法，</w:t>
            </w:r>
            <w:r>
              <w:rPr>
                <w:rFonts w:ascii="宋体" w:hAnsi="宋体" w:cs="宋体"/>
                <w:b w:val="0"/>
                <w:bCs w:val="0"/>
                <w:sz w:val="24"/>
              </w:rPr>
              <w:t>TYPE-C</w:t>
            </w:r>
            <w:r>
              <w:rPr>
                <w:rFonts w:hint="eastAsia" w:ascii="宋体" w:hAnsi="宋体" w:cs="宋体"/>
                <w:b w:val="0"/>
                <w:bCs w:val="0"/>
                <w:sz w:val="24"/>
              </w:rPr>
              <w:t>传输</w:t>
            </w:r>
            <w:r>
              <w:rPr>
                <w:rFonts w:hint="eastAsia" w:ascii="宋体" w:hAnsi="宋体" w:cs="宋体"/>
                <w:b w:val="0"/>
                <w:bCs w:val="0"/>
                <w:sz w:val="24"/>
                <w:lang w:val="en-US" w:eastAsia="zh-CN"/>
              </w:rPr>
              <w:t>或USB传输</w:t>
            </w:r>
            <w:r>
              <w:rPr>
                <w:rFonts w:hint="eastAsia" w:ascii="宋体" w:hAnsi="宋体" w:cs="宋体"/>
                <w:b w:val="0"/>
                <w:bCs w:val="0"/>
                <w:sz w:val="24"/>
              </w:rPr>
              <w:t>，内置</w:t>
            </w:r>
            <w:r>
              <w:rPr>
                <w:rFonts w:ascii="宋体" w:hAnsi="宋体" w:cs="宋体"/>
                <w:b w:val="0"/>
                <w:bCs w:val="0"/>
                <w:sz w:val="24"/>
              </w:rPr>
              <w:t>16G</w:t>
            </w:r>
            <w:r>
              <w:rPr>
                <w:rFonts w:hint="eastAsia" w:ascii="宋体" w:hAnsi="宋体" w:cs="宋体"/>
                <w:b w:val="0"/>
                <w:bCs w:val="0"/>
                <w:sz w:val="24"/>
              </w:rPr>
              <w:t>内存卡读卡器读写</w:t>
            </w:r>
          </w:p>
        </w:tc>
        <w:tc>
          <w:tcPr>
            <w:tcW w:w="735" w:type="dxa"/>
            <w:tcBorders>
              <w:top w:val="single" w:color="auto" w:sz="4" w:space="0"/>
              <w:left w:val="single" w:color="auto" w:sz="4" w:space="0"/>
              <w:bottom w:val="single" w:color="auto" w:sz="4" w:space="0"/>
              <w:right w:val="single" w:color="auto" w:sz="4" w:space="0"/>
            </w:tcBorders>
            <w:vAlign w:val="top"/>
          </w:tcPr>
          <w:p w14:paraId="54501EE4">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9A12983">
            <w:pPr>
              <w:spacing w:line="360" w:lineRule="auto"/>
              <w:rPr>
                <w:rFonts w:hint="eastAsia" w:ascii="宋体" w:hAnsi="宋体" w:eastAsia="宋体" w:cs="宋体"/>
                <w:sz w:val="24"/>
                <w:szCs w:val="24"/>
                <w:lang w:val="en-US" w:eastAsia="zh-CN"/>
              </w:rPr>
            </w:pPr>
          </w:p>
        </w:tc>
      </w:tr>
      <w:tr w14:paraId="75923B89">
        <w:tblPrEx>
          <w:tblCellMar>
            <w:top w:w="0" w:type="dxa"/>
            <w:left w:w="108" w:type="dxa"/>
            <w:bottom w:w="0" w:type="dxa"/>
            <w:right w:w="108" w:type="dxa"/>
          </w:tblCellMar>
        </w:tblPrEx>
        <w:trPr>
          <w:trHeight w:val="406" w:hRule="atLeast"/>
        </w:trPr>
        <w:tc>
          <w:tcPr>
            <w:tcW w:w="1080" w:type="dxa"/>
            <w:tcBorders>
              <w:top w:val="single" w:color="auto" w:sz="4" w:space="0"/>
              <w:left w:val="single" w:color="auto" w:sz="4" w:space="0"/>
              <w:bottom w:val="single" w:color="auto" w:sz="4" w:space="0"/>
              <w:right w:val="single" w:color="auto" w:sz="4" w:space="0"/>
            </w:tcBorders>
            <w:vAlign w:val="center"/>
          </w:tcPr>
          <w:p w14:paraId="63A2A2FF">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7245" w:type="dxa"/>
            <w:tcBorders>
              <w:top w:val="single" w:color="auto" w:sz="4" w:space="0"/>
              <w:left w:val="single" w:color="auto" w:sz="4" w:space="0"/>
              <w:bottom w:val="single" w:color="auto" w:sz="4" w:space="0"/>
              <w:right w:val="single" w:color="auto" w:sz="4" w:space="0"/>
            </w:tcBorders>
            <w:vAlign w:val="center"/>
          </w:tcPr>
          <w:p w14:paraId="7F52C8A6">
            <w:pPr>
              <w:keepNext w:val="0"/>
              <w:keepLines w:val="0"/>
              <w:widowControl/>
              <w:suppressLineNumbers w:val="0"/>
              <w:jc w:val="left"/>
              <w:textAlignment w:val="bottom"/>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喉镜片（含摄像头）</w:t>
            </w:r>
          </w:p>
        </w:tc>
        <w:tc>
          <w:tcPr>
            <w:tcW w:w="735" w:type="dxa"/>
            <w:tcBorders>
              <w:top w:val="single" w:color="auto" w:sz="4" w:space="0"/>
              <w:left w:val="single" w:color="auto" w:sz="4" w:space="0"/>
              <w:bottom w:val="single" w:color="auto" w:sz="4" w:space="0"/>
              <w:right w:val="single" w:color="auto" w:sz="4" w:space="0"/>
            </w:tcBorders>
            <w:vAlign w:val="top"/>
          </w:tcPr>
          <w:p w14:paraId="3B5BD8A6">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0DDAEC89">
            <w:pPr>
              <w:spacing w:line="360" w:lineRule="auto"/>
              <w:rPr>
                <w:rFonts w:hint="eastAsia" w:ascii="宋体" w:hAnsi="宋体" w:eastAsia="宋体" w:cs="宋体"/>
                <w:sz w:val="24"/>
                <w:szCs w:val="24"/>
                <w:lang w:val="en-US" w:eastAsia="zh-CN"/>
              </w:rPr>
            </w:pPr>
          </w:p>
        </w:tc>
      </w:tr>
      <w:tr w14:paraId="4EF1E7DC">
        <w:tblPrEx>
          <w:tblCellMar>
            <w:top w:w="0" w:type="dxa"/>
            <w:left w:w="108" w:type="dxa"/>
            <w:bottom w:w="0" w:type="dxa"/>
            <w:right w:w="108" w:type="dxa"/>
          </w:tblCellMar>
        </w:tblPrEx>
        <w:trPr>
          <w:trHeight w:val="518" w:hRule="atLeast"/>
        </w:trPr>
        <w:tc>
          <w:tcPr>
            <w:tcW w:w="1080" w:type="dxa"/>
            <w:tcBorders>
              <w:top w:val="single" w:color="auto" w:sz="4" w:space="0"/>
              <w:left w:val="single" w:color="auto" w:sz="4" w:space="0"/>
              <w:bottom w:val="single" w:color="auto" w:sz="4" w:space="0"/>
              <w:right w:val="single" w:color="auto" w:sz="4" w:space="0"/>
            </w:tcBorders>
            <w:vAlign w:val="center"/>
          </w:tcPr>
          <w:p w14:paraId="3F9ADFD8">
            <w:pPr>
              <w:spacing w:line="360" w:lineRule="auto"/>
              <w:jc w:val="center"/>
              <w:rPr>
                <w:rFonts w:hint="default"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1CF18F7B">
            <w:pPr>
              <w:numPr>
                <w:numId w:val="0"/>
              </w:num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rPr>
              <w:t>摄像头分辨率</w:t>
            </w:r>
            <w:r>
              <w:rPr>
                <w:rFonts w:hint="eastAsia" w:ascii="宋体" w:cs="宋体"/>
                <w:b w:val="0"/>
                <w:bCs w:val="0"/>
                <w:sz w:val="24"/>
                <w:lang w:val="en-US" w:eastAsia="zh-CN"/>
              </w:rPr>
              <w:t>≥</w:t>
            </w:r>
            <w:r>
              <w:rPr>
                <w:rFonts w:ascii="宋体" w:hAnsi="宋体" w:cs="宋体"/>
                <w:b w:val="0"/>
                <w:bCs w:val="0"/>
                <w:sz w:val="24"/>
              </w:rPr>
              <w:t>2</w:t>
            </w:r>
            <w:r>
              <w:rPr>
                <w:rFonts w:ascii="宋体" w:cs="宋体"/>
                <w:b w:val="0"/>
                <w:bCs w:val="0"/>
                <w:sz w:val="24"/>
              </w:rPr>
              <w:t>00</w:t>
            </w:r>
            <w:r>
              <w:rPr>
                <w:rFonts w:hint="eastAsia" w:ascii="宋体" w:hAnsi="宋体" w:cs="宋体"/>
                <w:b w:val="0"/>
                <w:bCs w:val="0"/>
                <w:sz w:val="24"/>
              </w:rPr>
              <w:t>万像素</w:t>
            </w:r>
          </w:p>
        </w:tc>
        <w:tc>
          <w:tcPr>
            <w:tcW w:w="735" w:type="dxa"/>
            <w:tcBorders>
              <w:top w:val="single" w:color="auto" w:sz="4" w:space="0"/>
              <w:left w:val="single" w:color="auto" w:sz="4" w:space="0"/>
              <w:bottom w:val="single" w:color="auto" w:sz="4" w:space="0"/>
              <w:right w:val="single" w:color="auto" w:sz="4" w:space="0"/>
            </w:tcBorders>
            <w:vAlign w:val="top"/>
          </w:tcPr>
          <w:p w14:paraId="7BF2683D">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F044BCC">
            <w:pPr>
              <w:spacing w:line="360" w:lineRule="auto"/>
              <w:rPr>
                <w:rFonts w:hint="eastAsia" w:ascii="宋体" w:hAnsi="宋体" w:eastAsia="宋体" w:cs="宋体"/>
                <w:sz w:val="24"/>
                <w:szCs w:val="24"/>
                <w:lang w:val="en-US" w:eastAsia="zh-CN"/>
              </w:rPr>
            </w:pPr>
          </w:p>
        </w:tc>
      </w:tr>
      <w:tr w14:paraId="55EEA329">
        <w:tblPrEx>
          <w:tblCellMar>
            <w:top w:w="0" w:type="dxa"/>
            <w:left w:w="108" w:type="dxa"/>
            <w:bottom w:w="0" w:type="dxa"/>
            <w:right w:w="108" w:type="dxa"/>
          </w:tblCellMar>
        </w:tblPrEx>
        <w:trPr>
          <w:trHeight w:val="553" w:hRule="atLeast"/>
        </w:trPr>
        <w:tc>
          <w:tcPr>
            <w:tcW w:w="1080" w:type="dxa"/>
            <w:tcBorders>
              <w:top w:val="single" w:color="auto" w:sz="4" w:space="0"/>
              <w:left w:val="single" w:color="auto" w:sz="4" w:space="0"/>
              <w:bottom w:val="single" w:color="auto" w:sz="4" w:space="0"/>
              <w:right w:val="single" w:color="auto" w:sz="4" w:space="0"/>
            </w:tcBorders>
            <w:vAlign w:val="center"/>
          </w:tcPr>
          <w:p w14:paraId="3F869995">
            <w:pPr>
              <w:spacing w:line="360" w:lineRule="auto"/>
              <w:jc w:val="center"/>
              <w:rPr>
                <w:rFonts w:hint="default"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152D2D4A">
            <w:pPr>
              <w:numPr>
                <w:numId w:val="0"/>
              </w:numPr>
              <w:spacing w:line="360" w:lineRule="auto"/>
              <w:rPr>
                <w:rFonts w:hint="default" w:ascii="宋体" w:hAnsi="宋体" w:eastAsia="宋体" w:cs="宋体"/>
                <w:b w:val="0"/>
                <w:bCs w:val="0"/>
                <w:sz w:val="24"/>
                <w:szCs w:val="24"/>
                <w:lang w:val="en-US" w:eastAsia="zh-CN"/>
              </w:rPr>
            </w:pPr>
            <w:r>
              <w:rPr>
                <w:rFonts w:hint="eastAsia" w:ascii="宋体" w:hAnsi="宋体" w:cs="宋体"/>
                <w:b w:val="0"/>
                <w:bCs w:val="0"/>
                <w:sz w:val="24"/>
              </w:rPr>
              <w:t>电源</w:t>
            </w:r>
            <w:r>
              <w:rPr>
                <w:rFonts w:hint="eastAsia" w:ascii="宋体" w:cs="宋体"/>
                <w:b w:val="0"/>
                <w:bCs w:val="0"/>
                <w:color w:val="auto"/>
                <w:sz w:val="24"/>
                <w:lang w:val="en-US" w:eastAsia="zh-CN"/>
              </w:rPr>
              <w:t>≥</w:t>
            </w:r>
            <w:r>
              <w:rPr>
                <w:rFonts w:hint="eastAsia" w:ascii="宋体" w:hAnsi="宋体" w:cs="宋体"/>
                <w:b w:val="0"/>
                <w:bCs w:val="0"/>
                <w:sz w:val="24"/>
              </w:rPr>
              <w:t>3.7</w:t>
            </w:r>
            <w:r>
              <w:rPr>
                <w:rFonts w:ascii="宋体" w:hAnsi="宋体" w:cs="宋体"/>
                <w:b w:val="0"/>
                <w:bCs w:val="0"/>
                <w:sz w:val="24"/>
              </w:rPr>
              <w:t>V</w:t>
            </w:r>
          </w:p>
        </w:tc>
        <w:tc>
          <w:tcPr>
            <w:tcW w:w="735" w:type="dxa"/>
            <w:tcBorders>
              <w:top w:val="single" w:color="auto" w:sz="4" w:space="0"/>
              <w:left w:val="single" w:color="auto" w:sz="4" w:space="0"/>
              <w:bottom w:val="single" w:color="auto" w:sz="4" w:space="0"/>
              <w:right w:val="single" w:color="auto" w:sz="4" w:space="0"/>
            </w:tcBorders>
            <w:vAlign w:val="top"/>
          </w:tcPr>
          <w:p w14:paraId="1AA04059">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7C17B4A1">
            <w:pPr>
              <w:spacing w:line="360" w:lineRule="auto"/>
              <w:rPr>
                <w:rFonts w:hint="eastAsia" w:ascii="宋体" w:hAnsi="宋体" w:eastAsia="宋体" w:cs="宋体"/>
                <w:sz w:val="24"/>
                <w:szCs w:val="24"/>
                <w:lang w:val="en-US" w:eastAsia="zh-CN"/>
              </w:rPr>
            </w:pPr>
          </w:p>
        </w:tc>
      </w:tr>
      <w:tr w14:paraId="75098D9D">
        <w:tblPrEx>
          <w:tblCellMar>
            <w:top w:w="0" w:type="dxa"/>
            <w:left w:w="108" w:type="dxa"/>
            <w:bottom w:w="0" w:type="dxa"/>
            <w:right w:w="108" w:type="dxa"/>
          </w:tblCellMar>
        </w:tblPrEx>
        <w:trPr>
          <w:trHeight w:val="779" w:hRule="atLeast"/>
        </w:trPr>
        <w:tc>
          <w:tcPr>
            <w:tcW w:w="1080" w:type="dxa"/>
            <w:tcBorders>
              <w:top w:val="single" w:color="auto" w:sz="4" w:space="0"/>
              <w:left w:val="single" w:color="auto" w:sz="4" w:space="0"/>
              <w:bottom w:val="single" w:color="auto" w:sz="4" w:space="0"/>
              <w:right w:val="single" w:color="auto" w:sz="4" w:space="0"/>
            </w:tcBorders>
            <w:vAlign w:val="center"/>
          </w:tcPr>
          <w:p w14:paraId="06B477A7">
            <w:pPr>
              <w:spacing w:line="360" w:lineRule="auto"/>
              <w:jc w:val="center"/>
              <w:rPr>
                <w:rFonts w:hint="default"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241BB8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标配喉镜片数量≥2枚</w:t>
            </w:r>
            <w:r>
              <w:rPr>
                <w:rFonts w:hint="eastAsia" w:ascii="宋体" w:hAnsi="宋体" w:cs="宋体"/>
                <w:b w:val="0"/>
                <w:bCs w:val="0"/>
                <w:sz w:val="24"/>
                <w:szCs w:val="24"/>
                <w:lang w:val="en-US" w:eastAsia="zh-CN"/>
              </w:rPr>
              <w:t>：</w:t>
            </w:r>
            <w:r>
              <w:rPr>
                <w:rFonts w:ascii="宋体" w:hAnsi="宋体"/>
                <w:b w:val="0"/>
                <w:bCs w:val="0"/>
                <w:sz w:val="24"/>
              </w:rPr>
              <w:t>8</w:t>
            </w:r>
            <w:r>
              <w:rPr>
                <w:rFonts w:hint="eastAsia" w:ascii="宋体" w:hAnsi="宋体"/>
                <w:b w:val="0"/>
                <w:bCs w:val="0"/>
                <w:sz w:val="24"/>
              </w:rPr>
              <w:t>种规格钛钢可选重复使用金属镜片（</w:t>
            </w:r>
            <w:r>
              <w:rPr>
                <w:rFonts w:ascii="宋体" w:hAnsi="宋体"/>
                <w:b w:val="0"/>
                <w:bCs w:val="0"/>
                <w:sz w:val="24"/>
              </w:rPr>
              <w:t>a:</w:t>
            </w:r>
            <w:r>
              <w:rPr>
                <w:rFonts w:hint="eastAsia" w:ascii="宋体" w:hAnsi="宋体"/>
                <w:b w:val="0"/>
                <w:bCs w:val="0"/>
                <w:sz w:val="24"/>
              </w:rPr>
              <w:t>镜片前端可活动式带弯头镜片分：成人大号，成人中号，儿童；</w:t>
            </w:r>
            <w:r>
              <w:rPr>
                <w:rFonts w:ascii="宋体" w:hAnsi="宋体"/>
                <w:b w:val="0"/>
                <w:bCs w:val="0"/>
                <w:sz w:val="24"/>
              </w:rPr>
              <w:t>b</w:t>
            </w:r>
            <w:r>
              <w:rPr>
                <w:rFonts w:hint="eastAsia" w:ascii="宋体" w:hAnsi="宋体"/>
                <w:b w:val="0"/>
                <w:bCs w:val="0"/>
                <w:sz w:val="24"/>
              </w:rPr>
              <w:t>：固定式金属镜片分：成人大号，成人中号，儿童，婴儿，早产儿）；4种钛合金支架（配套使用一次性镜片，一次性镜片插入长度分成人大号</w:t>
            </w:r>
            <w:r>
              <w:rPr>
                <w:rFonts w:hint="eastAsia" w:ascii="宋体" w:hAnsi="宋体"/>
                <w:b w:val="0"/>
                <w:bCs w:val="0"/>
                <w:color w:val="333333"/>
                <w:sz w:val="24"/>
                <w:shd w:val="clear" w:color="auto" w:fill="FFFFFF"/>
              </w:rPr>
              <w:t>≤155</w:t>
            </w:r>
            <w:r>
              <w:rPr>
                <w:rFonts w:ascii="宋体" w:hAnsi="宋体"/>
                <w:b w:val="0"/>
                <w:bCs w:val="0"/>
                <w:color w:val="333333"/>
                <w:sz w:val="24"/>
                <w:shd w:val="clear" w:color="auto" w:fill="FFFFFF"/>
              </w:rPr>
              <w:t>mm</w:t>
            </w:r>
            <w:r>
              <w:rPr>
                <w:rFonts w:hint="eastAsia" w:ascii="宋体" w:hAnsi="宋体"/>
                <w:b w:val="0"/>
                <w:bCs w:val="0"/>
                <w:color w:val="333333"/>
                <w:sz w:val="24"/>
                <w:shd w:val="clear" w:color="auto" w:fill="FFFFFF"/>
              </w:rPr>
              <w:t>，</w:t>
            </w:r>
            <w:r>
              <w:rPr>
                <w:rFonts w:hint="eastAsia" w:ascii="宋体" w:hAnsi="宋体"/>
                <w:b w:val="0"/>
                <w:bCs w:val="0"/>
                <w:sz w:val="24"/>
              </w:rPr>
              <w:t>成人</w:t>
            </w:r>
            <w:r>
              <w:rPr>
                <w:rFonts w:hint="eastAsia" w:ascii="宋体" w:hAnsi="宋体"/>
                <w:b w:val="0"/>
                <w:bCs w:val="0"/>
                <w:color w:val="333333"/>
                <w:sz w:val="24"/>
                <w:shd w:val="clear" w:color="auto" w:fill="FFFFFF"/>
              </w:rPr>
              <w:t>≤</w:t>
            </w:r>
            <w:r>
              <w:rPr>
                <w:rFonts w:ascii="宋体" w:hAnsi="宋体"/>
                <w:b w:val="0"/>
                <w:bCs w:val="0"/>
                <w:color w:val="333333"/>
                <w:sz w:val="24"/>
                <w:shd w:val="clear" w:color="auto" w:fill="FFFFFF"/>
              </w:rPr>
              <w:t>125mm</w:t>
            </w:r>
            <w:r>
              <w:rPr>
                <w:rFonts w:hint="eastAsia" w:ascii="宋体" w:hAnsi="宋体"/>
                <w:b w:val="0"/>
                <w:bCs w:val="0"/>
                <w:color w:val="333333"/>
                <w:sz w:val="24"/>
                <w:shd w:val="clear" w:color="auto" w:fill="FFFFFF"/>
              </w:rPr>
              <w:t>，儿童≤</w:t>
            </w:r>
            <w:r>
              <w:rPr>
                <w:rFonts w:ascii="宋体" w:hAnsi="宋体"/>
                <w:b w:val="0"/>
                <w:bCs w:val="0"/>
                <w:color w:val="333333"/>
                <w:sz w:val="24"/>
                <w:shd w:val="clear" w:color="auto" w:fill="FFFFFF"/>
              </w:rPr>
              <w:t>108mm</w:t>
            </w:r>
            <w:r>
              <w:rPr>
                <w:rFonts w:hint="eastAsia" w:ascii="宋体" w:hAnsi="宋体"/>
                <w:b w:val="0"/>
                <w:bCs w:val="0"/>
                <w:color w:val="333333"/>
                <w:sz w:val="24"/>
                <w:shd w:val="clear" w:color="auto" w:fill="FFFFFF"/>
              </w:rPr>
              <w:t>，婴儿≤</w:t>
            </w:r>
            <w:r>
              <w:rPr>
                <w:rFonts w:ascii="宋体" w:hAnsi="宋体"/>
                <w:b w:val="0"/>
                <w:bCs w:val="0"/>
                <w:color w:val="333333"/>
                <w:sz w:val="24"/>
                <w:shd w:val="clear" w:color="auto" w:fill="FFFFFF"/>
              </w:rPr>
              <w:t>88mm</w:t>
            </w:r>
            <w:r>
              <w:rPr>
                <w:rFonts w:hint="eastAsia" w:ascii="宋体" w:hAnsi="宋体"/>
                <w:b w:val="0"/>
                <w:bCs w:val="0"/>
                <w:sz w:val="24"/>
              </w:rPr>
              <w:t>，）重复使用镜片和支架规格齐全，适应不同病员，消毒时镜片与摄像头可拆卸</w:t>
            </w:r>
            <w:r>
              <w:rPr>
                <w:rFonts w:hint="eastAsia"/>
                <w:b w:val="0"/>
                <w:bCs w:val="0"/>
                <w:color w:val="auto"/>
                <w:lang w:eastAsia="zh-CN"/>
              </w:rPr>
              <w:t>，</w:t>
            </w:r>
            <w:r>
              <w:rPr>
                <w:rFonts w:hint="eastAsia" w:ascii="宋体" w:hAnsi="宋体"/>
                <w:b w:val="0"/>
                <w:bCs w:val="0"/>
                <w:sz w:val="24"/>
              </w:rPr>
              <w:t>所有镜片与支架均与主机兼容匹配。</w:t>
            </w:r>
          </w:p>
        </w:tc>
        <w:tc>
          <w:tcPr>
            <w:tcW w:w="735" w:type="dxa"/>
            <w:tcBorders>
              <w:top w:val="single" w:color="auto" w:sz="4" w:space="0"/>
              <w:left w:val="single" w:color="auto" w:sz="4" w:space="0"/>
              <w:bottom w:val="single" w:color="auto" w:sz="4" w:space="0"/>
              <w:right w:val="single" w:color="auto" w:sz="4" w:space="0"/>
            </w:tcBorders>
            <w:vAlign w:val="top"/>
          </w:tcPr>
          <w:p w14:paraId="68985C7E">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099F27A">
            <w:pPr>
              <w:spacing w:line="360" w:lineRule="auto"/>
              <w:rPr>
                <w:rFonts w:hint="eastAsia" w:ascii="宋体" w:hAnsi="宋体" w:eastAsia="宋体" w:cs="宋体"/>
                <w:sz w:val="24"/>
                <w:szCs w:val="24"/>
                <w:lang w:val="en-US" w:eastAsia="zh-CN"/>
              </w:rPr>
            </w:pPr>
          </w:p>
        </w:tc>
      </w:tr>
      <w:tr w14:paraId="0B5A1B06">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7862B8F0">
            <w:pPr>
              <w:spacing w:line="360" w:lineRule="auto"/>
              <w:jc w:val="center"/>
              <w:rPr>
                <w:rFonts w:hint="default"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309280F0">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rPr>
              <w:t>视场角</w:t>
            </w:r>
            <w:r>
              <w:rPr>
                <w:rFonts w:hint="eastAsia" w:ascii="宋体" w:hAnsi="宋体" w:cs="宋体"/>
                <w:b w:val="0"/>
                <w:bCs w:val="0"/>
                <w:sz w:val="24"/>
                <w:lang w:val="en-US" w:eastAsia="zh-CN"/>
              </w:rPr>
              <w:t>≥</w:t>
            </w:r>
            <w:r>
              <w:rPr>
                <w:rFonts w:ascii="宋体" w:hAnsi="宋体" w:cs="宋体"/>
                <w:b w:val="0"/>
                <w:bCs w:val="0"/>
                <w:sz w:val="24"/>
              </w:rPr>
              <w:t>90</w:t>
            </w:r>
            <w:r>
              <w:rPr>
                <w:rFonts w:hint="eastAsia" w:ascii="宋体" w:hAnsi="宋体" w:cs="宋体"/>
                <w:b w:val="0"/>
                <w:bCs w:val="0"/>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08088B9E">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3EC950E4">
            <w:pPr>
              <w:spacing w:line="360" w:lineRule="auto"/>
              <w:rPr>
                <w:rFonts w:hint="eastAsia" w:ascii="宋体" w:hAnsi="宋体" w:eastAsia="宋体" w:cs="宋体"/>
                <w:sz w:val="24"/>
                <w:szCs w:val="24"/>
                <w:lang w:val="en-US" w:eastAsia="zh-CN"/>
              </w:rPr>
            </w:pPr>
          </w:p>
        </w:tc>
      </w:tr>
      <w:tr w14:paraId="0519C9A9">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577642F4">
            <w:pPr>
              <w:spacing w:line="360" w:lineRule="auto"/>
              <w:jc w:val="center"/>
              <w:rPr>
                <w:rFonts w:hint="default"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21E06447">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rPr>
              <w:t>景深：5-100mm</w:t>
            </w:r>
          </w:p>
        </w:tc>
        <w:tc>
          <w:tcPr>
            <w:tcW w:w="735" w:type="dxa"/>
            <w:tcBorders>
              <w:top w:val="single" w:color="auto" w:sz="4" w:space="0"/>
              <w:left w:val="single" w:color="auto" w:sz="4" w:space="0"/>
              <w:bottom w:val="single" w:color="auto" w:sz="4" w:space="0"/>
              <w:right w:val="single" w:color="auto" w:sz="4" w:space="0"/>
            </w:tcBorders>
            <w:vAlign w:val="top"/>
          </w:tcPr>
          <w:p w14:paraId="7D17D7C9">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1131DB8">
            <w:pPr>
              <w:spacing w:line="360" w:lineRule="auto"/>
              <w:rPr>
                <w:rFonts w:hint="eastAsia" w:ascii="宋体" w:hAnsi="宋体" w:eastAsia="宋体" w:cs="宋体"/>
                <w:sz w:val="24"/>
                <w:szCs w:val="24"/>
                <w:lang w:val="en-US" w:eastAsia="zh-CN"/>
              </w:rPr>
            </w:pPr>
          </w:p>
        </w:tc>
      </w:tr>
      <w:tr w14:paraId="787BAA63">
        <w:tblPrEx>
          <w:tblCellMar>
            <w:top w:w="0" w:type="dxa"/>
            <w:left w:w="108" w:type="dxa"/>
            <w:bottom w:w="0" w:type="dxa"/>
            <w:right w:w="108" w:type="dxa"/>
          </w:tblCellMar>
        </w:tblPrEx>
        <w:trPr>
          <w:trHeight w:val="518" w:hRule="atLeast"/>
        </w:trPr>
        <w:tc>
          <w:tcPr>
            <w:tcW w:w="1080" w:type="dxa"/>
            <w:tcBorders>
              <w:top w:val="single" w:color="auto" w:sz="4" w:space="0"/>
              <w:left w:val="single" w:color="auto" w:sz="4" w:space="0"/>
              <w:bottom w:val="single" w:color="auto" w:sz="4" w:space="0"/>
              <w:right w:val="single" w:color="auto" w:sz="4" w:space="0"/>
            </w:tcBorders>
            <w:vAlign w:val="center"/>
          </w:tcPr>
          <w:p w14:paraId="043DBBA7">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1F9B6FA8">
            <w:pPr>
              <w:numPr>
                <w:numId w:val="0"/>
              </w:num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rPr>
              <w:t>光照度</w:t>
            </w:r>
            <w:r>
              <w:rPr>
                <w:rFonts w:hint="eastAsia" w:ascii="宋体" w:hAnsi="宋体" w:cs="宋体"/>
                <w:b w:val="0"/>
                <w:bCs w:val="0"/>
                <w:sz w:val="24"/>
                <w:lang w:val="en-US" w:eastAsia="zh-CN"/>
              </w:rPr>
              <w:t>≥</w:t>
            </w:r>
            <w:r>
              <w:rPr>
                <w:rFonts w:ascii="宋体" w:hAnsi="宋体" w:cs="宋体"/>
                <w:b w:val="0"/>
                <w:bCs w:val="0"/>
                <w:sz w:val="24"/>
              </w:rPr>
              <w:t>8</w:t>
            </w:r>
            <w:r>
              <w:rPr>
                <w:rFonts w:ascii="宋体" w:cs="宋体"/>
                <w:b w:val="0"/>
                <w:bCs w:val="0"/>
                <w:sz w:val="24"/>
              </w:rPr>
              <w:t>0</w:t>
            </w:r>
            <w:r>
              <w:rPr>
                <w:rFonts w:hint="eastAsia" w:ascii="宋体" w:cs="宋体"/>
                <w:b w:val="0"/>
                <w:bCs w:val="0"/>
                <w:sz w:val="24"/>
              </w:rPr>
              <w:t>0</w:t>
            </w:r>
            <w:r>
              <w:rPr>
                <w:rFonts w:ascii="宋体" w:hAnsi="宋体" w:cs="宋体"/>
                <w:b w:val="0"/>
                <w:bCs w:val="0"/>
                <w:sz w:val="24"/>
              </w:rPr>
              <w:t>LUX</w:t>
            </w:r>
          </w:p>
        </w:tc>
        <w:tc>
          <w:tcPr>
            <w:tcW w:w="735" w:type="dxa"/>
            <w:tcBorders>
              <w:top w:val="single" w:color="auto" w:sz="4" w:space="0"/>
              <w:left w:val="single" w:color="auto" w:sz="4" w:space="0"/>
              <w:bottom w:val="single" w:color="auto" w:sz="4" w:space="0"/>
              <w:right w:val="single" w:color="auto" w:sz="4" w:space="0"/>
            </w:tcBorders>
            <w:vAlign w:val="top"/>
          </w:tcPr>
          <w:p w14:paraId="60E43F05">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E83CBBA">
            <w:pPr>
              <w:spacing w:line="360" w:lineRule="auto"/>
              <w:rPr>
                <w:rFonts w:hint="eastAsia" w:ascii="宋体" w:hAnsi="宋体" w:eastAsia="宋体" w:cs="宋体"/>
                <w:sz w:val="24"/>
                <w:szCs w:val="24"/>
                <w:lang w:val="en-US" w:eastAsia="zh-CN"/>
              </w:rPr>
            </w:pPr>
          </w:p>
        </w:tc>
      </w:tr>
      <w:tr w14:paraId="13342591">
        <w:tblPrEx>
          <w:tblCellMar>
            <w:top w:w="0" w:type="dxa"/>
            <w:left w:w="108" w:type="dxa"/>
            <w:bottom w:w="0" w:type="dxa"/>
            <w:right w:w="108" w:type="dxa"/>
          </w:tblCellMar>
        </w:tblPrEx>
        <w:trPr>
          <w:trHeight w:val="518" w:hRule="atLeast"/>
        </w:trPr>
        <w:tc>
          <w:tcPr>
            <w:tcW w:w="1080" w:type="dxa"/>
            <w:tcBorders>
              <w:top w:val="single" w:color="auto" w:sz="4" w:space="0"/>
              <w:left w:val="single" w:color="auto" w:sz="4" w:space="0"/>
              <w:bottom w:val="single" w:color="auto" w:sz="4" w:space="0"/>
              <w:right w:val="single" w:color="auto" w:sz="4" w:space="0"/>
            </w:tcBorders>
            <w:vAlign w:val="center"/>
          </w:tcPr>
          <w:p w14:paraId="76F252E1">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7245" w:type="dxa"/>
            <w:tcBorders>
              <w:top w:val="single" w:color="auto" w:sz="4" w:space="0"/>
              <w:left w:val="single" w:color="auto" w:sz="4" w:space="0"/>
              <w:bottom w:val="single" w:color="auto" w:sz="4" w:space="0"/>
              <w:right w:val="single" w:color="auto" w:sz="4" w:space="0"/>
            </w:tcBorders>
            <w:vAlign w:val="center"/>
          </w:tcPr>
          <w:p w14:paraId="7FA95A3E">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电池</w:t>
            </w:r>
            <w:r>
              <w:rPr>
                <w:rFonts w:ascii="宋体" w:cs="宋体"/>
                <w:b w:val="0"/>
                <w:bCs w:val="0"/>
                <w:sz w:val="24"/>
              </w:rPr>
              <w:tab/>
            </w:r>
          </w:p>
        </w:tc>
        <w:tc>
          <w:tcPr>
            <w:tcW w:w="735" w:type="dxa"/>
            <w:tcBorders>
              <w:top w:val="single" w:color="auto" w:sz="4" w:space="0"/>
              <w:left w:val="single" w:color="auto" w:sz="4" w:space="0"/>
              <w:bottom w:val="single" w:color="auto" w:sz="4" w:space="0"/>
              <w:right w:val="single" w:color="auto" w:sz="4" w:space="0"/>
            </w:tcBorders>
            <w:vAlign w:val="top"/>
          </w:tcPr>
          <w:p w14:paraId="2EF54F18">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363C9434">
            <w:pPr>
              <w:spacing w:line="360" w:lineRule="auto"/>
              <w:rPr>
                <w:rFonts w:hint="eastAsia" w:ascii="宋体" w:hAnsi="宋体" w:eastAsia="宋体" w:cs="宋体"/>
                <w:sz w:val="24"/>
                <w:szCs w:val="24"/>
                <w:lang w:val="en-US" w:eastAsia="zh-CN"/>
              </w:rPr>
            </w:pPr>
          </w:p>
        </w:tc>
      </w:tr>
      <w:tr w14:paraId="18277BCD">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02717933">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75988385">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cs="宋体"/>
                <w:b w:val="0"/>
                <w:bCs w:val="0"/>
                <w:sz w:val="24"/>
              </w:rPr>
              <w:t>视频喉镜专用</w:t>
            </w:r>
            <w:r>
              <w:rPr>
                <w:rFonts w:hint="eastAsia" w:ascii="宋体" w:hAnsi="宋体" w:cs="宋体"/>
                <w:b w:val="0"/>
                <w:bCs w:val="0"/>
                <w:sz w:val="24"/>
              </w:rPr>
              <w:t>大容量锂电池（电池满电待机</w:t>
            </w:r>
            <w:r>
              <w:rPr>
                <w:rFonts w:hint="eastAsia" w:ascii="宋体" w:hAnsi="宋体" w:cs="宋体"/>
                <w:b w:val="0"/>
                <w:bCs w:val="0"/>
                <w:sz w:val="24"/>
                <w:lang w:val="en-US" w:eastAsia="zh-CN"/>
              </w:rPr>
              <w:t>≥</w:t>
            </w:r>
            <w:r>
              <w:rPr>
                <w:rFonts w:hint="eastAsia" w:ascii="宋体" w:hAnsi="宋体" w:cs="宋体"/>
                <w:b w:val="0"/>
                <w:bCs w:val="0"/>
                <w:sz w:val="24"/>
              </w:rPr>
              <w:t>500分钟）</w:t>
            </w:r>
          </w:p>
        </w:tc>
        <w:tc>
          <w:tcPr>
            <w:tcW w:w="735" w:type="dxa"/>
            <w:tcBorders>
              <w:top w:val="single" w:color="auto" w:sz="4" w:space="0"/>
              <w:left w:val="single" w:color="auto" w:sz="4" w:space="0"/>
              <w:bottom w:val="single" w:color="auto" w:sz="4" w:space="0"/>
              <w:right w:val="single" w:color="auto" w:sz="4" w:space="0"/>
            </w:tcBorders>
            <w:vAlign w:val="top"/>
          </w:tcPr>
          <w:p w14:paraId="05B1EB78">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8761FA0">
            <w:pPr>
              <w:spacing w:line="360" w:lineRule="auto"/>
              <w:rPr>
                <w:rFonts w:hint="eastAsia" w:ascii="宋体" w:hAnsi="宋体" w:eastAsia="宋体" w:cs="宋体"/>
                <w:sz w:val="24"/>
                <w:szCs w:val="24"/>
                <w:lang w:val="en-US" w:eastAsia="zh-CN"/>
              </w:rPr>
            </w:pPr>
          </w:p>
        </w:tc>
      </w:tr>
      <w:tr w14:paraId="52D5872D">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604A8B0">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4BFCE9B6">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电压</w:t>
            </w:r>
            <w:r>
              <w:rPr>
                <w:rFonts w:hint="eastAsia" w:ascii="宋体" w:cs="宋体"/>
                <w:b w:val="0"/>
                <w:bCs w:val="0"/>
                <w:color w:val="auto"/>
                <w:sz w:val="24"/>
                <w:lang w:val="en-US" w:eastAsia="zh-CN"/>
              </w:rPr>
              <w:t>≥</w:t>
            </w:r>
            <w:r>
              <w:rPr>
                <w:rFonts w:hint="eastAsia" w:ascii="宋体" w:hAnsi="宋体" w:cs="宋体"/>
                <w:b w:val="0"/>
                <w:bCs w:val="0"/>
                <w:sz w:val="24"/>
              </w:rPr>
              <w:t>3.7</w:t>
            </w:r>
            <w:r>
              <w:rPr>
                <w:rFonts w:ascii="宋体" w:hAnsi="宋体" w:cs="宋体"/>
                <w:b w:val="0"/>
                <w:bCs w:val="0"/>
                <w:sz w:val="24"/>
              </w:rPr>
              <w:t>V</w:t>
            </w:r>
          </w:p>
        </w:tc>
        <w:tc>
          <w:tcPr>
            <w:tcW w:w="735" w:type="dxa"/>
            <w:tcBorders>
              <w:top w:val="single" w:color="auto" w:sz="4" w:space="0"/>
              <w:left w:val="single" w:color="auto" w:sz="4" w:space="0"/>
              <w:bottom w:val="single" w:color="auto" w:sz="4" w:space="0"/>
              <w:right w:val="single" w:color="auto" w:sz="4" w:space="0"/>
            </w:tcBorders>
            <w:vAlign w:val="top"/>
          </w:tcPr>
          <w:p w14:paraId="283163EA">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5D0F62E">
            <w:pPr>
              <w:spacing w:line="360" w:lineRule="auto"/>
              <w:rPr>
                <w:rFonts w:hint="eastAsia" w:ascii="宋体" w:hAnsi="宋体" w:eastAsia="宋体" w:cs="宋体"/>
                <w:sz w:val="24"/>
                <w:szCs w:val="24"/>
                <w:lang w:val="en-US" w:eastAsia="zh-CN"/>
              </w:rPr>
            </w:pPr>
          </w:p>
        </w:tc>
      </w:tr>
      <w:tr w14:paraId="40E5775B">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1A205FD8">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3B579CFB">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容量</w:t>
            </w:r>
            <w:r>
              <w:rPr>
                <w:rFonts w:hint="eastAsia" w:ascii="宋体" w:cs="宋体"/>
                <w:b w:val="0"/>
                <w:bCs w:val="0"/>
                <w:color w:val="auto"/>
                <w:sz w:val="24"/>
                <w:lang w:val="en-US" w:eastAsia="zh-CN"/>
              </w:rPr>
              <w:t>≥</w:t>
            </w:r>
            <w:r>
              <w:rPr>
                <w:rFonts w:ascii="宋体" w:hAnsi="宋体" w:cs="宋体"/>
                <w:b w:val="0"/>
                <w:bCs w:val="0"/>
                <w:sz w:val="24"/>
              </w:rPr>
              <w:t>3</w:t>
            </w:r>
            <w:r>
              <w:rPr>
                <w:rFonts w:ascii="宋体" w:cs="宋体"/>
                <w:b w:val="0"/>
                <w:bCs w:val="0"/>
                <w:sz w:val="24"/>
              </w:rPr>
              <w:t>0</w:t>
            </w:r>
            <w:r>
              <w:rPr>
                <w:rFonts w:ascii="宋体" w:hAnsi="宋体" w:cs="宋体"/>
                <w:b w:val="0"/>
                <w:bCs w:val="0"/>
                <w:sz w:val="24"/>
              </w:rPr>
              <w:t>00mAh</w:t>
            </w:r>
          </w:p>
        </w:tc>
        <w:tc>
          <w:tcPr>
            <w:tcW w:w="735" w:type="dxa"/>
            <w:tcBorders>
              <w:top w:val="single" w:color="auto" w:sz="4" w:space="0"/>
              <w:left w:val="single" w:color="auto" w:sz="4" w:space="0"/>
              <w:bottom w:val="single" w:color="auto" w:sz="4" w:space="0"/>
              <w:right w:val="single" w:color="auto" w:sz="4" w:space="0"/>
            </w:tcBorders>
            <w:vAlign w:val="top"/>
          </w:tcPr>
          <w:p w14:paraId="61345557">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CB1BAC3">
            <w:pPr>
              <w:spacing w:line="360" w:lineRule="auto"/>
              <w:rPr>
                <w:rFonts w:hint="eastAsia" w:ascii="宋体" w:hAnsi="宋体" w:eastAsia="宋体" w:cs="宋体"/>
                <w:sz w:val="24"/>
                <w:szCs w:val="24"/>
                <w:lang w:val="en-US" w:eastAsia="zh-CN"/>
              </w:rPr>
            </w:pPr>
          </w:p>
        </w:tc>
      </w:tr>
      <w:tr w14:paraId="67E8847E">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7109D6FE">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69849274">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充电次数</w:t>
            </w:r>
            <w:r>
              <w:rPr>
                <w:rFonts w:hint="eastAsia" w:ascii="宋体" w:hAnsi="宋体" w:cs="宋体"/>
                <w:b w:val="0"/>
                <w:bCs w:val="0"/>
                <w:sz w:val="24"/>
                <w:lang w:val="en-US" w:eastAsia="zh-CN"/>
              </w:rPr>
              <w:t>≥</w:t>
            </w:r>
            <w:r>
              <w:rPr>
                <w:rFonts w:hint="eastAsia" w:ascii="宋体" w:hAnsi="宋体" w:cs="宋体"/>
                <w:b w:val="0"/>
                <w:bCs w:val="0"/>
                <w:sz w:val="24"/>
              </w:rPr>
              <w:t>5</w:t>
            </w:r>
            <w:r>
              <w:rPr>
                <w:rFonts w:ascii="宋体" w:cs="宋体"/>
                <w:b w:val="0"/>
                <w:bCs w:val="0"/>
                <w:sz w:val="24"/>
              </w:rPr>
              <w:t>00</w:t>
            </w:r>
            <w:r>
              <w:rPr>
                <w:rFonts w:hint="eastAsia" w:ascii="宋体" w:hAnsi="宋体" w:cs="宋体"/>
                <w:b w:val="0"/>
                <w:bCs w:val="0"/>
                <w:sz w:val="24"/>
              </w:rPr>
              <w:t>次</w:t>
            </w:r>
          </w:p>
        </w:tc>
        <w:tc>
          <w:tcPr>
            <w:tcW w:w="735" w:type="dxa"/>
            <w:tcBorders>
              <w:top w:val="single" w:color="auto" w:sz="4" w:space="0"/>
              <w:left w:val="single" w:color="auto" w:sz="4" w:space="0"/>
              <w:bottom w:val="single" w:color="auto" w:sz="4" w:space="0"/>
              <w:right w:val="single" w:color="auto" w:sz="4" w:space="0"/>
            </w:tcBorders>
            <w:vAlign w:val="top"/>
          </w:tcPr>
          <w:p w14:paraId="7AD6FF8C">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C2FAF18">
            <w:pPr>
              <w:spacing w:line="360" w:lineRule="auto"/>
              <w:rPr>
                <w:rFonts w:hint="eastAsia" w:ascii="宋体" w:hAnsi="宋体" w:eastAsia="宋体" w:cs="宋体"/>
                <w:sz w:val="24"/>
                <w:szCs w:val="24"/>
                <w:lang w:val="en-US" w:eastAsia="zh-CN"/>
              </w:rPr>
            </w:pPr>
          </w:p>
        </w:tc>
      </w:tr>
      <w:tr w14:paraId="369E1485">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3D8B9766">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74D94E70">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充电时间≤</w:t>
            </w:r>
            <w:r>
              <w:rPr>
                <w:rFonts w:hint="eastAsia" w:ascii="宋体" w:hAnsi="宋体" w:cs="宋体"/>
                <w:b w:val="0"/>
                <w:bCs w:val="0"/>
                <w:strike w:val="0"/>
                <w:dstrike w:val="0"/>
                <w:color w:val="auto"/>
                <w:sz w:val="24"/>
                <w:lang w:val="en-US" w:eastAsia="zh-CN"/>
              </w:rPr>
              <w:t>4</w:t>
            </w:r>
            <w:r>
              <w:rPr>
                <w:rFonts w:hint="eastAsia" w:ascii="宋体" w:hAnsi="宋体" w:cs="宋体"/>
                <w:b w:val="0"/>
                <w:bCs w:val="0"/>
                <w:sz w:val="24"/>
              </w:rPr>
              <w:t>小时</w:t>
            </w:r>
          </w:p>
        </w:tc>
        <w:tc>
          <w:tcPr>
            <w:tcW w:w="735" w:type="dxa"/>
            <w:tcBorders>
              <w:top w:val="single" w:color="auto" w:sz="4" w:space="0"/>
              <w:left w:val="single" w:color="auto" w:sz="4" w:space="0"/>
              <w:bottom w:val="single" w:color="auto" w:sz="4" w:space="0"/>
              <w:right w:val="single" w:color="auto" w:sz="4" w:space="0"/>
            </w:tcBorders>
            <w:vAlign w:val="top"/>
          </w:tcPr>
          <w:p w14:paraId="16637EC0">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7DA848FD">
            <w:pPr>
              <w:spacing w:line="360" w:lineRule="auto"/>
              <w:rPr>
                <w:rFonts w:hint="eastAsia" w:ascii="宋体" w:hAnsi="宋体" w:eastAsia="宋体" w:cs="宋体"/>
                <w:sz w:val="24"/>
                <w:szCs w:val="24"/>
                <w:lang w:val="en-US" w:eastAsia="zh-CN"/>
              </w:rPr>
            </w:pPr>
          </w:p>
        </w:tc>
      </w:tr>
      <w:tr w14:paraId="056BE597">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F0A64AD">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7245" w:type="dxa"/>
            <w:tcBorders>
              <w:top w:val="single" w:color="auto" w:sz="4" w:space="0"/>
              <w:left w:val="single" w:color="auto" w:sz="4" w:space="0"/>
              <w:bottom w:val="single" w:color="auto" w:sz="4" w:space="0"/>
              <w:right w:val="single" w:color="auto" w:sz="4" w:space="0"/>
            </w:tcBorders>
            <w:vAlign w:val="center"/>
          </w:tcPr>
          <w:p w14:paraId="1E12D5D9">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电源适配器</w:t>
            </w:r>
          </w:p>
        </w:tc>
        <w:tc>
          <w:tcPr>
            <w:tcW w:w="735" w:type="dxa"/>
            <w:tcBorders>
              <w:top w:val="single" w:color="auto" w:sz="4" w:space="0"/>
              <w:left w:val="single" w:color="auto" w:sz="4" w:space="0"/>
              <w:bottom w:val="single" w:color="auto" w:sz="4" w:space="0"/>
              <w:right w:val="single" w:color="auto" w:sz="4" w:space="0"/>
            </w:tcBorders>
            <w:vAlign w:val="top"/>
          </w:tcPr>
          <w:p w14:paraId="3A1EAAF7">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3B49016">
            <w:pPr>
              <w:spacing w:line="360" w:lineRule="auto"/>
              <w:rPr>
                <w:rFonts w:hint="eastAsia" w:ascii="宋体" w:hAnsi="宋体" w:eastAsia="宋体" w:cs="宋体"/>
                <w:sz w:val="24"/>
                <w:szCs w:val="24"/>
                <w:lang w:val="en-US" w:eastAsia="zh-CN"/>
              </w:rPr>
            </w:pPr>
          </w:p>
        </w:tc>
      </w:tr>
      <w:tr w14:paraId="28EE5F0E">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D18805B">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69B94315">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充电接口输入极性</w:t>
            </w:r>
            <w:r>
              <w:rPr>
                <w:rFonts w:ascii="宋体" w:cs="宋体"/>
                <w:b w:val="0"/>
                <w:bCs w:val="0"/>
                <w:sz w:val="24"/>
              </w:rPr>
              <w:tab/>
            </w:r>
            <w:r>
              <w:rPr>
                <w:rFonts w:hint="eastAsia" w:ascii="宋体" w:hAnsi="宋体" w:cs="宋体"/>
                <w:b w:val="0"/>
                <w:bCs w:val="0"/>
                <w:sz w:val="24"/>
              </w:rPr>
              <w:t>内正外负</w:t>
            </w:r>
          </w:p>
        </w:tc>
        <w:tc>
          <w:tcPr>
            <w:tcW w:w="735" w:type="dxa"/>
            <w:tcBorders>
              <w:top w:val="single" w:color="auto" w:sz="4" w:space="0"/>
              <w:left w:val="single" w:color="auto" w:sz="4" w:space="0"/>
              <w:bottom w:val="single" w:color="auto" w:sz="4" w:space="0"/>
              <w:right w:val="single" w:color="auto" w:sz="4" w:space="0"/>
            </w:tcBorders>
            <w:vAlign w:val="top"/>
          </w:tcPr>
          <w:p w14:paraId="7875AB6F">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B293A43">
            <w:pPr>
              <w:spacing w:line="360" w:lineRule="auto"/>
              <w:rPr>
                <w:rFonts w:hint="eastAsia" w:ascii="宋体" w:hAnsi="宋体" w:eastAsia="宋体" w:cs="宋体"/>
                <w:sz w:val="24"/>
                <w:szCs w:val="24"/>
                <w:lang w:val="en-US" w:eastAsia="zh-CN"/>
              </w:rPr>
            </w:pPr>
          </w:p>
        </w:tc>
      </w:tr>
      <w:tr w14:paraId="4B7D6020">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34C3DD87">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2F72FF00">
            <w:pPr>
              <w:numPr>
                <w:numId w:val="0"/>
              </w:numPr>
              <w:spacing w:line="360" w:lineRule="auto"/>
              <w:rPr>
                <w:rFonts w:hint="eastAsia" w:ascii="宋体" w:hAnsi="宋体" w:cs="宋体"/>
                <w:b w:val="0"/>
                <w:bCs w:val="0"/>
                <w:sz w:val="24"/>
              </w:rPr>
            </w:pPr>
            <w:r>
              <w:rPr>
                <w:rFonts w:hint="eastAsia" w:ascii="宋体" w:hAnsi="宋体" w:cs="宋体"/>
                <w:b w:val="0"/>
                <w:bCs w:val="0"/>
                <w:sz w:val="24"/>
              </w:rPr>
              <w:t>充电器输入</w:t>
            </w:r>
            <w:r>
              <w:rPr>
                <w:rFonts w:ascii="宋体" w:cs="宋体"/>
                <w:b w:val="0"/>
                <w:bCs w:val="0"/>
                <w:sz w:val="24"/>
              </w:rPr>
              <w:tab/>
            </w:r>
            <w:r>
              <w:rPr>
                <w:rFonts w:ascii="宋体" w:hAnsi="宋体" w:cs="宋体"/>
                <w:b w:val="0"/>
                <w:bCs w:val="0"/>
                <w:sz w:val="24"/>
              </w:rPr>
              <w:t>100-250V,50Hz</w:t>
            </w:r>
          </w:p>
        </w:tc>
        <w:tc>
          <w:tcPr>
            <w:tcW w:w="735" w:type="dxa"/>
            <w:tcBorders>
              <w:top w:val="single" w:color="auto" w:sz="4" w:space="0"/>
              <w:left w:val="single" w:color="auto" w:sz="4" w:space="0"/>
              <w:bottom w:val="single" w:color="auto" w:sz="4" w:space="0"/>
              <w:right w:val="single" w:color="auto" w:sz="4" w:space="0"/>
            </w:tcBorders>
            <w:vAlign w:val="top"/>
          </w:tcPr>
          <w:p w14:paraId="736F2BB4">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0A92BA2">
            <w:pPr>
              <w:spacing w:line="360" w:lineRule="auto"/>
              <w:rPr>
                <w:rFonts w:hint="eastAsia" w:ascii="宋体" w:hAnsi="宋体" w:eastAsia="宋体" w:cs="宋体"/>
                <w:sz w:val="24"/>
                <w:szCs w:val="24"/>
                <w:lang w:val="en-US" w:eastAsia="zh-CN"/>
              </w:rPr>
            </w:pPr>
          </w:p>
        </w:tc>
      </w:tr>
      <w:tr w14:paraId="6D282D75">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33824775">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3CFB51E0">
            <w:pPr>
              <w:numPr>
                <w:numId w:val="0"/>
              </w:numPr>
              <w:spacing w:line="360" w:lineRule="auto"/>
              <w:rPr>
                <w:rFonts w:hint="eastAsia" w:ascii="宋体" w:hAnsi="宋体" w:cs="宋体"/>
                <w:b w:val="0"/>
                <w:bCs w:val="0"/>
                <w:sz w:val="24"/>
              </w:rPr>
            </w:pPr>
            <w:r>
              <w:rPr>
                <w:rFonts w:hint="eastAsia" w:ascii="宋体" w:hAnsi="宋体" w:cs="宋体"/>
                <w:b w:val="0"/>
                <w:bCs w:val="0"/>
                <w:sz w:val="24"/>
              </w:rPr>
              <w:t>充电器输出</w:t>
            </w:r>
            <w:r>
              <w:rPr>
                <w:rFonts w:ascii="宋体" w:cs="宋体"/>
                <w:b w:val="0"/>
                <w:bCs w:val="0"/>
                <w:sz w:val="24"/>
              </w:rPr>
              <w:tab/>
            </w:r>
            <w:r>
              <w:rPr>
                <w:rFonts w:ascii="宋体" w:hAnsi="宋体" w:cs="宋体"/>
                <w:b w:val="0"/>
                <w:bCs w:val="0"/>
                <w:sz w:val="24"/>
              </w:rPr>
              <w:t>4.2V-12V,</w:t>
            </w:r>
            <w:r>
              <w:rPr>
                <w:rFonts w:hint="eastAsia" w:ascii="宋体" w:hAnsi="宋体" w:cs="宋体"/>
                <w:b w:val="0"/>
                <w:bCs w:val="0"/>
                <w:sz w:val="24"/>
              </w:rPr>
              <w:t>2</w:t>
            </w:r>
            <w:r>
              <w:rPr>
                <w:rFonts w:ascii="宋体" w:hAnsi="宋体" w:cs="宋体"/>
                <w:b w:val="0"/>
                <w:bCs w:val="0"/>
                <w:sz w:val="24"/>
              </w:rPr>
              <w:t>000mA</w:t>
            </w:r>
          </w:p>
        </w:tc>
        <w:tc>
          <w:tcPr>
            <w:tcW w:w="735" w:type="dxa"/>
            <w:tcBorders>
              <w:top w:val="single" w:color="auto" w:sz="4" w:space="0"/>
              <w:left w:val="single" w:color="auto" w:sz="4" w:space="0"/>
              <w:bottom w:val="single" w:color="auto" w:sz="4" w:space="0"/>
              <w:right w:val="single" w:color="auto" w:sz="4" w:space="0"/>
            </w:tcBorders>
            <w:vAlign w:val="top"/>
          </w:tcPr>
          <w:p w14:paraId="1D4E2B1B">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5FE7F6AD">
            <w:pPr>
              <w:spacing w:line="360" w:lineRule="auto"/>
              <w:rPr>
                <w:rFonts w:hint="eastAsia" w:ascii="宋体" w:hAnsi="宋体" w:eastAsia="宋体" w:cs="宋体"/>
                <w:sz w:val="24"/>
                <w:szCs w:val="24"/>
                <w:lang w:val="en-US" w:eastAsia="zh-CN"/>
              </w:rPr>
            </w:pPr>
          </w:p>
        </w:tc>
      </w:tr>
      <w:tr w14:paraId="73AD39BD">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434283FC">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7245" w:type="dxa"/>
            <w:tcBorders>
              <w:top w:val="single" w:color="auto" w:sz="4" w:space="0"/>
              <w:left w:val="single" w:color="auto" w:sz="4" w:space="0"/>
              <w:bottom w:val="single" w:color="auto" w:sz="4" w:space="0"/>
              <w:right w:val="single" w:color="auto" w:sz="4" w:space="0"/>
            </w:tcBorders>
            <w:vAlign w:val="center"/>
          </w:tcPr>
          <w:p w14:paraId="7F629CF1">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运输</w:t>
            </w:r>
            <w:r>
              <w:rPr>
                <w:rFonts w:ascii="宋体" w:hAnsi="宋体" w:cs="宋体"/>
                <w:b w:val="0"/>
                <w:bCs w:val="0"/>
                <w:sz w:val="24"/>
              </w:rPr>
              <w:t>/</w:t>
            </w:r>
            <w:r>
              <w:rPr>
                <w:rFonts w:hint="eastAsia" w:ascii="宋体" w:hAnsi="宋体" w:cs="宋体"/>
                <w:b w:val="0"/>
                <w:bCs w:val="0"/>
                <w:sz w:val="24"/>
              </w:rPr>
              <w:t>储存环境</w:t>
            </w:r>
          </w:p>
        </w:tc>
        <w:tc>
          <w:tcPr>
            <w:tcW w:w="735" w:type="dxa"/>
            <w:tcBorders>
              <w:top w:val="single" w:color="auto" w:sz="4" w:space="0"/>
              <w:left w:val="single" w:color="auto" w:sz="4" w:space="0"/>
              <w:bottom w:val="single" w:color="auto" w:sz="4" w:space="0"/>
              <w:right w:val="single" w:color="auto" w:sz="4" w:space="0"/>
            </w:tcBorders>
            <w:vAlign w:val="top"/>
          </w:tcPr>
          <w:p w14:paraId="7393E36F">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4A54F03">
            <w:pPr>
              <w:spacing w:line="360" w:lineRule="auto"/>
              <w:rPr>
                <w:rFonts w:hint="eastAsia" w:ascii="宋体" w:hAnsi="宋体" w:eastAsia="宋体" w:cs="宋体"/>
                <w:sz w:val="24"/>
                <w:szCs w:val="24"/>
                <w:lang w:val="en-US" w:eastAsia="zh-CN"/>
              </w:rPr>
            </w:pPr>
          </w:p>
        </w:tc>
      </w:tr>
      <w:tr w14:paraId="4F147065">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7D820A2C">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47A2394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温度</w:t>
            </w:r>
            <w:r>
              <w:rPr>
                <w:rFonts w:ascii="宋体" w:hAnsi="宋体" w:cs="宋体"/>
                <w:b w:val="0"/>
                <w:bCs w:val="0"/>
                <w:sz w:val="24"/>
              </w:rPr>
              <w:t>-10</w:t>
            </w:r>
            <w:r>
              <w:rPr>
                <w:rFonts w:hint="eastAsia" w:ascii="宋体" w:hAnsi="宋体" w:cs="宋体"/>
                <w:b w:val="0"/>
                <w:bCs w:val="0"/>
                <w:sz w:val="24"/>
              </w:rPr>
              <w:t>℃</w:t>
            </w:r>
            <w:r>
              <w:rPr>
                <w:rFonts w:ascii="宋体" w:hAnsi="宋体" w:cs="宋体"/>
                <w:b w:val="0"/>
                <w:bCs w:val="0"/>
                <w:sz w:val="24"/>
              </w:rPr>
              <w:t>~</w:t>
            </w:r>
            <w:r>
              <w:rPr>
                <w:rFonts w:hint="eastAsia" w:ascii="宋体" w:hAnsi="宋体" w:cs="宋体"/>
                <w:b w:val="0"/>
                <w:bCs w:val="0"/>
                <w:sz w:val="24"/>
              </w:rPr>
              <w:t>﹢</w:t>
            </w:r>
            <w:r>
              <w:rPr>
                <w:rFonts w:ascii="宋体" w:hAnsi="宋体" w:cs="宋体"/>
                <w:b w:val="0"/>
                <w:bCs w:val="0"/>
                <w:sz w:val="24"/>
              </w:rPr>
              <w:t>40</w:t>
            </w:r>
            <w:r>
              <w:rPr>
                <w:rFonts w:hint="eastAsia" w:ascii="宋体" w:hAnsi="宋体" w:cs="宋体"/>
                <w:b w:val="0"/>
                <w:bCs w:val="0"/>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661B2CF4">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1818E5D">
            <w:pPr>
              <w:spacing w:line="360" w:lineRule="auto"/>
              <w:rPr>
                <w:rFonts w:hint="eastAsia" w:ascii="宋体" w:hAnsi="宋体" w:eastAsia="宋体" w:cs="宋体"/>
                <w:sz w:val="24"/>
                <w:szCs w:val="24"/>
                <w:lang w:val="en-US" w:eastAsia="zh-CN"/>
              </w:rPr>
            </w:pPr>
          </w:p>
        </w:tc>
      </w:tr>
      <w:tr w14:paraId="3DA310BF">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2FDFED8C">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2B3DC7B9">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湿度≤</w:t>
            </w:r>
            <w:r>
              <w:rPr>
                <w:rFonts w:ascii="宋体" w:hAnsi="宋体" w:cs="宋体"/>
                <w:b w:val="0"/>
                <w:bCs w:val="0"/>
                <w:sz w:val="24"/>
              </w:rPr>
              <w:t>93</w:t>
            </w:r>
            <w:r>
              <w:rPr>
                <w:rFonts w:hint="eastAsia" w:ascii="宋体" w:hAnsi="宋体" w:cs="宋体"/>
                <w:b w:val="0"/>
                <w:bCs w:val="0"/>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293FD91E">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F4882CB">
            <w:pPr>
              <w:spacing w:line="360" w:lineRule="auto"/>
              <w:rPr>
                <w:rFonts w:hint="eastAsia" w:ascii="宋体" w:hAnsi="宋体" w:eastAsia="宋体" w:cs="宋体"/>
                <w:sz w:val="24"/>
                <w:szCs w:val="24"/>
                <w:lang w:val="en-US" w:eastAsia="zh-CN"/>
              </w:rPr>
            </w:pPr>
          </w:p>
        </w:tc>
      </w:tr>
      <w:tr w14:paraId="0A6BB2EE">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A556FEF">
            <w:pPr>
              <w:spacing w:line="360" w:lineRule="auto"/>
              <w:jc w:val="center"/>
              <w:rPr>
                <w:rFonts w:hint="eastAsia" w:ascii="宋体" w:hAnsi="宋体" w:eastAsia="宋体" w:cs="宋体"/>
                <w:b w:val="0"/>
                <w:bCs w:val="0"/>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1D1030CF">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大气压力</w:t>
            </w:r>
            <w:r>
              <w:rPr>
                <w:rFonts w:ascii="宋体" w:hAnsi="宋体" w:cs="宋体"/>
                <w:b w:val="0"/>
                <w:bCs w:val="0"/>
                <w:sz w:val="24"/>
              </w:rPr>
              <w:t>500hPa</w:t>
            </w:r>
            <w:r>
              <w:rPr>
                <w:rFonts w:hint="eastAsia" w:ascii="宋体" w:hAnsi="宋体" w:cs="宋体"/>
                <w:b w:val="0"/>
                <w:bCs w:val="0"/>
                <w:sz w:val="24"/>
                <w:lang w:val="en-US" w:eastAsia="zh-CN"/>
              </w:rPr>
              <w:t>-</w:t>
            </w:r>
            <w:r>
              <w:rPr>
                <w:rFonts w:ascii="宋体" w:hAnsi="宋体" w:cs="宋体"/>
                <w:b w:val="0"/>
                <w:bCs w:val="0"/>
                <w:sz w:val="24"/>
              </w:rPr>
              <w:t>1060hPa</w:t>
            </w:r>
          </w:p>
        </w:tc>
        <w:tc>
          <w:tcPr>
            <w:tcW w:w="735" w:type="dxa"/>
            <w:tcBorders>
              <w:top w:val="single" w:color="auto" w:sz="4" w:space="0"/>
              <w:left w:val="single" w:color="auto" w:sz="4" w:space="0"/>
              <w:bottom w:val="single" w:color="auto" w:sz="4" w:space="0"/>
              <w:right w:val="single" w:color="auto" w:sz="4" w:space="0"/>
            </w:tcBorders>
            <w:vAlign w:val="top"/>
          </w:tcPr>
          <w:p w14:paraId="41E159BD">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AF77FFB">
            <w:pPr>
              <w:spacing w:line="360" w:lineRule="auto"/>
              <w:rPr>
                <w:rFonts w:hint="eastAsia" w:ascii="宋体" w:hAnsi="宋体" w:eastAsia="宋体" w:cs="宋体"/>
                <w:sz w:val="24"/>
                <w:szCs w:val="24"/>
                <w:lang w:val="en-US" w:eastAsia="zh-CN"/>
              </w:rPr>
            </w:pPr>
          </w:p>
        </w:tc>
      </w:tr>
      <w:tr w14:paraId="29462AFE">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0616386E">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7245" w:type="dxa"/>
            <w:tcBorders>
              <w:top w:val="single" w:color="auto" w:sz="4" w:space="0"/>
              <w:left w:val="single" w:color="auto" w:sz="4" w:space="0"/>
              <w:bottom w:val="single" w:color="auto" w:sz="4" w:space="0"/>
              <w:right w:val="single" w:color="auto" w:sz="4" w:space="0"/>
            </w:tcBorders>
            <w:vAlign w:val="center"/>
          </w:tcPr>
          <w:p w14:paraId="62034390">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4"/>
              </w:rPr>
            </w:pPr>
            <w:r>
              <w:rPr>
                <w:rFonts w:hint="eastAsia" w:ascii="宋体" w:hAnsi="宋体" w:cs="宋体"/>
                <w:b w:val="0"/>
                <w:bCs w:val="0"/>
                <w:sz w:val="24"/>
              </w:rPr>
              <w:t>工作环境</w:t>
            </w:r>
          </w:p>
        </w:tc>
        <w:tc>
          <w:tcPr>
            <w:tcW w:w="735" w:type="dxa"/>
            <w:tcBorders>
              <w:top w:val="single" w:color="auto" w:sz="4" w:space="0"/>
              <w:left w:val="single" w:color="auto" w:sz="4" w:space="0"/>
              <w:bottom w:val="single" w:color="auto" w:sz="4" w:space="0"/>
              <w:right w:val="single" w:color="auto" w:sz="4" w:space="0"/>
            </w:tcBorders>
            <w:vAlign w:val="top"/>
          </w:tcPr>
          <w:p w14:paraId="1C1219FB">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E2B88DA">
            <w:pPr>
              <w:spacing w:line="360" w:lineRule="auto"/>
              <w:rPr>
                <w:rFonts w:hint="eastAsia" w:ascii="宋体" w:hAnsi="宋体" w:eastAsia="宋体" w:cs="宋体"/>
                <w:sz w:val="24"/>
                <w:szCs w:val="24"/>
                <w:lang w:val="en-US" w:eastAsia="zh-CN"/>
              </w:rPr>
            </w:pPr>
          </w:p>
        </w:tc>
      </w:tr>
      <w:tr w14:paraId="5418BF74">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02093F04">
            <w:pPr>
              <w:spacing w:line="360" w:lineRule="auto"/>
              <w:jc w:val="center"/>
              <w:rPr>
                <w:rFonts w:hint="eastAsia" w:ascii="宋体" w:hAnsi="宋体" w:eastAsia="宋体" w:cs="宋体"/>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74768E3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温度</w:t>
            </w:r>
            <w:r>
              <w:rPr>
                <w:rFonts w:ascii="宋体" w:hAnsi="宋体" w:cs="宋体"/>
                <w:sz w:val="24"/>
              </w:rPr>
              <w:t>-10</w:t>
            </w:r>
            <w:r>
              <w:rPr>
                <w:rFonts w:hint="eastAsia" w:ascii="宋体" w:hAnsi="宋体" w:cs="宋体"/>
                <w:sz w:val="24"/>
              </w:rPr>
              <w:t>℃</w:t>
            </w:r>
            <w:r>
              <w:rPr>
                <w:rFonts w:ascii="宋体" w:hAnsi="宋体" w:cs="宋体"/>
                <w:sz w:val="24"/>
              </w:rPr>
              <w:t>~</w:t>
            </w:r>
            <w:r>
              <w:rPr>
                <w:rFonts w:hint="eastAsia" w:ascii="宋体" w:hAnsi="宋体" w:cs="宋体"/>
                <w:sz w:val="24"/>
              </w:rPr>
              <w:t>﹢</w:t>
            </w:r>
            <w:r>
              <w:rPr>
                <w:rFonts w:ascii="宋体" w:hAnsi="宋体" w:cs="宋体"/>
                <w:sz w:val="24"/>
              </w:rPr>
              <w:t>40</w:t>
            </w:r>
            <w:r>
              <w:rPr>
                <w:rFonts w:hint="eastAsia" w:ascii="宋体" w:hAnsi="宋体" w:cs="宋体"/>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2899E001">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369D3C9D">
            <w:pPr>
              <w:spacing w:line="360" w:lineRule="auto"/>
              <w:rPr>
                <w:rFonts w:hint="eastAsia" w:ascii="宋体" w:hAnsi="宋体" w:eastAsia="宋体" w:cs="宋体"/>
                <w:sz w:val="24"/>
                <w:szCs w:val="24"/>
                <w:lang w:val="en-US" w:eastAsia="zh-CN"/>
              </w:rPr>
            </w:pPr>
          </w:p>
        </w:tc>
      </w:tr>
      <w:tr w14:paraId="3DFC0A6C">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194619BA">
            <w:pPr>
              <w:spacing w:line="360" w:lineRule="auto"/>
              <w:jc w:val="center"/>
              <w:rPr>
                <w:rFonts w:hint="eastAsia" w:ascii="宋体" w:hAnsi="宋体" w:eastAsia="宋体" w:cs="宋体"/>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0296A26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湿度</w:t>
            </w:r>
            <w:r>
              <w:rPr>
                <w:rFonts w:ascii="宋体" w:hAnsi="宋体" w:cs="宋体"/>
                <w:sz w:val="24"/>
              </w:rPr>
              <w:t>30</w:t>
            </w:r>
            <w:r>
              <w:rPr>
                <w:rFonts w:hint="eastAsia" w:ascii="宋体" w:hAnsi="宋体" w:cs="宋体"/>
                <w:sz w:val="24"/>
              </w:rPr>
              <w:t>％</w:t>
            </w:r>
            <w:r>
              <w:rPr>
                <w:rFonts w:ascii="宋体" w:hAnsi="宋体" w:cs="宋体"/>
                <w:sz w:val="24"/>
              </w:rPr>
              <w:t>~85</w:t>
            </w:r>
            <w:r>
              <w:rPr>
                <w:rFonts w:hint="eastAsia" w:ascii="宋体" w:hAnsi="宋体" w:cs="宋体"/>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397392C5">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0F19734E">
            <w:pPr>
              <w:spacing w:line="360" w:lineRule="auto"/>
              <w:rPr>
                <w:rFonts w:hint="eastAsia" w:ascii="宋体" w:hAnsi="宋体" w:eastAsia="宋体" w:cs="宋体"/>
                <w:sz w:val="24"/>
                <w:szCs w:val="24"/>
                <w:lang w:val="en-US" w:eastAsia="zh-CN"/>
              </w:rPr>
            </w:pPr>
          </w:p>
        </w:tc>
      </w:tr>
      <w:tr w14:paraId="1ADECEFE">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2DFF2443">
            <w:pPr>
              <w:spacing w:line="360" w:lineRule="auto"/>
              <w:jc w:val="center"/>
              <w:rPr>
                <w:rFonts w:hint="eastAsia" w:ascii="宋体" w:hAnsi="宋体" w:eastAsia="宋体" w:cs="宋体"/>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vAlign w:val="center"/>
          </w:tcPr>
          <w:p w14:paraId="3B638258">
            <w:pPr>
              <w:numPr>
                <w:numId w:val="0"/>
              </w:numPr>
              <w:spacing w:line="360" w:lineRule="auto"/>
              <w:rPr>
                <w:rFonts w:hint="eastAsia" w:ascii="宋体" w:hAnsi="宋体" w:cs="宋体"/>
                <w:sz w:val="24"/>
              </w:rPr>
            </w:pPr>
            <w:r>
              <w:rPr>
                <w:rFonts w:hint="eastAsia" w:ascii="宋体" w:hAnsi="宋体" w:cs="宋体"/>
                <w:sz w:val="24"/>
              </w:rPr>
              <w:t>大气压力</w:t>
            </w:r>
            <w:r>
              <w:rPr>
                <w:rFonts w:ascii="宋体" w:hAnsi="宋体" w:cs="宋体"/>
                <w:sz w:val="24"/>
              </w:rPr>
              <w:t>700hPa</w:t>
            </w:r>
            <w:r>
              <w:rPr>
                <w:rFonts w:hint="eastAsia" w:ascii="宋体" w:hAnsi="宋体" w:cs="宋体"/>
                <w:sz w:val="24"/>
                <w:lang w:val="en-US" w:eastAsia="zh-CN"/>
              </w:rPr>
              <w:t>-</w:t>
            </w:r>
            <w:r>
              <w:rPr>
                <w:rFonts w:ascii="宋体" w:hAnsi="宋体" w:cs="宋体"/>
                <w:sz w:val="24"/>
              </w:rPr>
              <w:t>1060hpa</w:t>
            </w:r>
          </w:p>
        </w:tc>
        <w:tc>
          <w:tcPr>
            <w:tcW w:w="735" w:type="dxa"/>
            <w:tcBorders>
              <w:top w:val="single" w:color="auto" w:sz="4" w:space="0"/>
              <w:left w:val="single" w:color="auto" w:sz="4" w:space="0"/>
              <w:bottom w:val="single" w:color="auto" w:sz="4" w:space="0"/>
              <w:right w:val="single" w:color="auto" w:sz="4" w:space="0"/>
            </w:tcBorders>
            <w:vAlign w:val="top"/>
          </w:tcPr>
          <w:p w14:paraId="72E3DAC2">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0A40A994">
            <w:pPr>
              <w:spacing w:line="360" w:lineRule="auto"/>
              <w:rPr>
                <w:rFonts w:hint="eastAsia" w:ascii="宋体" w:hAnsi="宋体" w:eastAsia="宋体" w:cs="宋体"/>
                <w:sz w:val="24"/>
                <w:szCs w:val="24"/>
                <w:lang w:val="en-US" w:eastAsia="zh-CN"/>
              </w:rPr>
            </w:pPr>
          </w:p>
        </w:tc>
      </w:tr>
      <w:tr w14:paraId="6E75E29B">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443E2F1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7245" w:type="dxa"/>
            <w:tcBorders>
              <w:top w:val="single" w:color="auto" w:sz="4" w:space="0"/>
              <w:left w:val="single" w:color="auto" w:sz="4" w:space="0"/>
              <w:bottom w:val="single" w:color="auto" w:sz="4" w:space="0"/>
              <w:right w:val="single" w:color="auto" w:sz="4" w:space="0"/>
            </w:tcBorders>
            <w:vAlign w:val="center"/>
          </w:tcPr>
          <w:p w14:paraId="2C44A2F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lang w:val="en-US" w:eastAsia="zh-CN"/>
              </w:rPr>
              <w:t>具备</w:t>
            </w:r>
            <w:r>
              <w:rPr>
                <w:rFonts w:hint="eastAsia" w:ascii="宋体" w:hAnsi="宋体" w:cs="宋体"/>
                <w:sz w:val="24"/>
              </w:rPr>
              <w:t>防雾功能：摄像系统自带防雾功能，开机即可达到防雾效果。</w:t>
            </w:r>
          </w:p>
        </w:tc>
        <w:tc>
          <w:tcPr>
            <w:tcW w:w="735" w:type="dxa"/>
            <w:tcBorders>
              <w:top w:val="single" w:color="auto" w:sz="4" w:space="0"/>
              <w:left w:val="single" w:color="auto" w:sz="4" w:space="0"/>
              <w:bottom w:val="single" w:color="auto" w:sz="4" w:space="0"/>
              <w:right w:val="single" w:color="auto" w:sz="4" w:space="0"/>
            </w:tcBorders>
            <w:vAlign w:val="top"/>
          </w:tcPr>
          <w:p w14:paraId="1C6C4E70">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00752EB">
            <w:pPr>
              <w:spacing w:line="360" w:lineRule="auto"/>
              <w:rPr>
                <w:rFonts w:hint="eastAsia" w:ascii="宋体" w:hAnsi="宋体" w:eastAsia="宋体" w:cs="宋体"/>
                <w:sz w:val="24"/>
                <w:szCs w:val="24"/>
                <w:lang w:val="en-US" w:eastAsia="zh-CN"/>
              </w:rPr>
            </w:pPr>
          </w:p>
        </w:tc>
      </w:tr>
      <w:tr w14:paraId="43594D7D">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0DB1E4C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7245" w:type="dxa"/>
            <w:tcBorders>
              <w:top w:val="single" w:color="auto" w:sz="4" w:space="0"/>
              <w:left w:val="single" w:color="auto" w:sz="4" w:space="0"/>
              <w:bottom w:val="single" w:color="auto" w:sz="4" w:space="0"/>
              <w:right w:val="single" w:color="auto" w:sz="4" w:space="0"/>
            </w:tcBorders>
            <w:vAlign w:val="center"/>
          </w:tcPr>
          <w:p w14:paraId="238887E1">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视频喉镜的摄像头角度与镜片前段的垂直距离</w:t>
            </w:r>
            <w:r>
              <w:rPr>
                <w:rFonts w:hint="eastAsia" w:ascii="宋体" w:hAnsi="宋体" w:cs="宋体"/>
                <w:sz w:val="24"/>
                <w:lang w:val="en-US" w:eastAsia="zh-CN"/>
              </w:rPr>
              <w:t>≤</w:t>
            </w:r>
            <w:r>
              <w:rPr>
                <w:rFonts w:ascii="宋体" w:hAnsi="宋体" w:cs="宋体"/>
                <w:sz w:val="24"/>
              </w:rPr>
              <w:t>45mm</w:t>
            </w:r>
            <w:r>
              <w:rPr>
                <w:rFonts w:hint="eastAsia" w:ascii="宋体" w:hAnsi="宋体" w:cs="宋体"/>
                <w:sz w:val="24"/>
              </w:rPr>
              <w:t>。</w:t>
            </w:r>
          </w:p>
        </w:tc>
        <w:tc>
          <w:tcPr>
            <w:tcW w:w="735" w:type="dxa"/>
            <w:tcBorders>
              <w:top w:val="single" w:color="auto" w:sz="4" w:space="0"/>
              <w:left w:val="single" w:color="auto" w:sz="4" w:space="0"/>
              <w:bottom w:val="single" w:color="auto" w:sz="4" w:space="0"/>
              <w:right w:val="single" w:color="auto" w:sz="4" w:space="0"/>
            </w:tcBorders>
            <w:vAlign w:val="top"/>
          </w:tcPr>
          <w:p w14:paraId="11DDBBBC">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09A5B2E">
            <w:pPr>
              <w:spacing w:line="360" w:lineRule="auto"/>
              <w:rPr>
                <w:rFonts w:hint="eastAsia" w:ascii="宋体" w:hAnsi="宋体" w:eastAsia="宋体" w:cs="宋体"/>
                <w:sz w:val="24"/>
                <w:szCs w:val="24"/>
                <w:lang w:val="en-US" w:eastAsia="zh-CN"/>
              </w:rPr>
            </w:pPr>
          </w:p>
        </w:tc>
      </w:tr>
      <w:tr w14:paraId="09E217F8">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0AA2D6A7">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7245" w:type="dxa"/>
            <w:tcBorders>
              <w:top w:val="single" w:color="auto" w:sz="4" w:space="0"/>
              <w:left w:val="single" w:color="auto" w:sz="4" w:space="0"/>
              <w:bottom w:val="single" w:color="auto" w:sz="4" w:space="0"/>
              <w:right w:val="single" w:color="auto" w:sz="4" w:space="0"/>
            </w:tcBorders>
            <w:vAlign w:val="center"/>
          </w:tcPr>
          <w:p w14:paraId="0E287BE5">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lang w:val="en-US" w:eastAsia="zh-CN"/>
              </w:rPr>
              <w:t>具备</w:t>
            </w:r>
            <w:r>
              <w:rPr>
                <w:rFonts w:hint="eastAsia" w:ascii="宋体" w:hAnsi="宋体" w:cs="宋体"/>
                <w:sz w:val="24"/>
              </w:rPr>
              <w:t>拍照摄像功能：手柄具备快捷一键快速拍照，摄像功能，可实时存储高清图片或影像。</w:t>
            </w:r>
          </w:p>
        </w:tc>
        <w:tc>
          <w:tcPr>
            <w:tcW w:w="735" w:type="dxa"/>
            <w:tcBorders>
              <w:top w:val="single" w:color="auto" w:sz="4" w:space="0"/>
              <w:left w:val="single" w:color="auto" w:sz="4" w:space="0"/>
              <w:bottom w:val="single" w:color="auto" w:sz="4" w:space="0"/>
              <w:right w:val="single" w:color="auto" w:sz="4" w:space="0"/>
            </w:tcBorders>
            <w:vAlign w:val="top"/>
          </w:tcPr>
          <w:p w14:paraId="4E8560AD">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52914AD">
            <w:pPr>
              <w:spacing w:line="360" w:lineRule="auto"/>
              <w:rPr>
                <w:rFonts w:hint="eastAsia" w:ascii="宋体" w:hAnsi="宋体" w:eastAsia="宋体" w:cs="宋体"/>
                <w:sz w:val="24"/>
                <w:szCs w:val="24"/>
                <w:lang w:val="en-US" w:eastAsia="zh-CN"/>
              </w:rPr>
            </w:pPr>
          </w:p>
        </w:tc>
      </w:tr>
      <w:tr w14:paraId="6BA2E347">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5122EA7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7245" w:type="dxa"/>
            <w:tcBorders>
              <w:top w:val="single" w:color="auto" w:sz="4" w:space="0"/>
              <w:left w:val="single" w:color="auto" w:sz="4" w:space="0"/>
              <w:bottom w:val="single" w:color="auto" w:sz="4" w:space="0"/>
              <w:right w:val="single" w:color="auto" w:sz="4" w:space="0"/>
            </w:tcBorders>
            <w:vAlign w:val="center"/>
          </w:tcPr>
          <w:p w14:paraId="0328A53D">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sz w:val="24"/>
              </w:rPr>
              <w:t>镜片和手柄之间的连接</w:t>
            </w:r>
            <w:r>
              <w:rPr>
                <w:rFonts w:hint="eastAsia"/>
                <w:sz w:val="24"/>
                <w:lang w:val="en-US" w:eastAsia="zh-CN"/>
              </w:rPr>
              <w:t>需</w:t>
            </w:r>
            <w:r>
              <w:rPr>
                <w:rFonts w:hint="eastAsia"/>
                <w:sz w:val="24"/>
              </w:rPr>
              <w:t>采用防脱落锁扣开关设计，镜片与主机的连接器</w:t>
            </w:r>
            <w:r>
              <w:rPr>
                <w:rFonts w:hint="eastAsia"/>
                <w:sz w:val="24"/>
                <w:lang w:val="en-US" w:eastAsia="zh-CN"/>
              </w:rPr>
              <w:t>要求</w:t>
            </w:r>
            <w:r>
              <w:rPr>
                <w:rFonts w:hint="eastAsia"/>
                <w:sz w:val="24"/>
              </w:rPr>
              <w:t>采用6孔公母匹配航空定制弹性针孔设计，针孔均进行过镀真金处理，插拔稳定，持久耐用，信号传输流畅</w:t>
            </w:r>
            <w:r>
              <w:rPr>
                <w:rFonts w:hint="eastAsia" w:ascii="宋体" w:hAnsi="宋体" w:cs="宋体"/>
                <w:sz w:val="28"/>
                <w:szCs w:val="28"/>
              </w:rPr>
              <w:t>。</w:t>
            </w:r>
          </w:p>
        </w:tc>
        <w:tc>
          <w:tcPr>
            <w:tcW w:w="735" w:type="dxa"/>
            <w:tcBorders>
              <w:top w:val="single" w:color="auto" w:sz="4" w:space="0"/>
              <w:left w:val="single" w:color="auto" w:sz="4" w:space="0"/>
              <w:bottom w:val="single" w:color="auto" w:sz="4" w:space="0"/>
              <w:right w:val="single" w:color="auto" w:sz="4" w:space="0"/>
            </w:tcBorders>
            <w:vAlign w:val="top"/>
          </w:tcPr>
          <w:p w14:paraId="1FA5F8A3">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089B100">
            <w:pPr>
              <w:spacing w:line="360" w:lineRule="auto"/>
              <w:rPr>
                <w:rFonts w:hint="eastAsia" w:ascii="宋体" w:hAnsi="宋体" w:eastAsia="宋体" w:cs="宋体"/>
                <w:sz w:val="24"/>
                <w:szCs w:val="24"/>
                <w:lang w:val="en-US" w:eastAsia="zh-CN"/>
              </w:rPr>
            </w:pPr>
          </w:p>
        </w:tc>
      </w:tr>
      <w:tr w14:paraId="2CB81603">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2B674985">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7245" w:type="dxa"/>
            <w:tcBorders>
              <w:top w:val="single" w:color="auto" w:sz="4" w:space="0"/>
              <w:left w:val="single" w:color="auto" w:sz="4" w:space="0"/>
              <w:bottom w:val="single" w:color="auto" w:sz="4" w:space="0"/>
              <w:right w:val="single" w:color="auto" w:sz="4" w:space="0"/>
            </w:tcBorders>
            <w:vAlign w:val="center"/>
          </w:tcPr>
          <w:p w14:paraId="556C07F9">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手柄</w:t>
            </w:r>
            <w:r>
              <w:rPr>
                <w:rFonts w:hint="eastAsia" w:ascii="宋体" w:hAnsi="宋体" w:cs="宋体"/>
                <w:sz w:val="24"/>
                <w:lang w:val="en-US" w:eastAsia="zh-CN"/>
              </w:rPr>
              <w:t>采用</w:t>
            </w:r>
            <w:r>
              <w:rPr>
                <w:rFonts w:hint="eastAsia" w:ascii="宋体" w:hAnsi="宋体" w:cs="宋体"/>
                <w:sz w:val="24"/>
              </w:rPr>
              <w:t>波浪型防滑设计，操作者握持舒适方便，并减少患者胸部对喉镜插入操作的影响；手柄材质采用高强度</w:t>
            </w:r>
            <w:r>
              <w:rPr>
                <w:rFonts w:ascii="宋体" w:hAnsi="宋体" w:cs="宋体"/>
                <w:sz w:val="24"/>
              </w:rPr>
              <w:t>PC</w:t>
            </w:r>
            <w:r>
              <w:rPr>
                <w:rFonts w:hint="eastAsia" w:ascii="宋体" w:hAnsi="宋体" w:cs="宋体"/>
                <w:sz w:val="24"/>
              </w:rPr>
              <w:t>材料，耐刮弹性表面处理</w:t>
            </w:r>
            <w:r>
              <w:rPr>
                <w:rFonts w:hint="eastAsia" w:ascii="宋体" w:hAnsi="宋体" w:cs="宋体"/>
                <w:sz w:val="24"/>
                <w:lang w:eastAsia="zh-CN"/>
              </w:rPr>
              <w:t>。</w:t>
            </w:r>
          </w:p>
        </w:tc>
        <w:tc>
          <w:tcPr>
            <w:tcW w:w="735" w:type="dxa"/>
            <w:tcBorders>
              <w:top w:val="single" w:color="auto" w:sz="4" w:space="0"/>
              <w:left w:val="single" w:color="auto" w:sz="4" w:space="0"/>
              <w:bottom w:val="single" w:color="auto" w:sz="4" w:space="0"/>
              <w:right w:val="single" w:color="auto" w:sz="4" w:space="0"/>
            </w:tcBorders>
            <w:vAlign w:val="top"/>
          </w:tcPr>
          <w:p w14:paraId="3305F5F5">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8E3318B">
            <w:pPr>
              <w:spacing w:line="360" w:lineRule="auto"/>
              <w:rPr>
                <w:rFonts w:hint="eastAsia" w:ascii="宋体" w:hAnsi="宋体" w:eastAsia="宋体" w:cs="宋体"/>
                <w:sz w:val="24"/>
                <w:szCs w:val="24"/>
                <w:lang w:val="en-US" w:eastAsia="zh-CN"/>
              </w:rPr>
            </w:pPr>
          </w:p>
        </w:tc>
      </w:tr>
      <w:tr w14:paraId="5D05FDF3">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vAlign w:val="center"/>
          </w:tcPr>
          <w:p w14:paraId="7DE8DA6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7245" w:type="dxa"/>
            <w:tcBorders>
              <w:top w:val="single" w:color="auto" w:sz="4" w:space="0"/>
              <w:left w:val="single" w:color="auto" w:sz="4" w:space="0"/>
              <w:bottom w:val="single" w:color="auto" w:sz="4" w:space="0"/>
              <w:right w:val="single" w:color="auto" w:sz="4" w:space="0"/>
            </w:tcBorders>
            <w:vAlign w:val="center"/>
          </w:tcPr>
          <w:p w14:paraId="40FBFD6E">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eastAsia="宋体" w:cs="宋体"/>
                <w:b w:val="0"/>
                <w:bCs w:val="0"/>
                <w:color w:val="auto"/>
                <w:kern w:val="2"/>
                <w:sz w:val="24"/>
                <w:szCs w:val="24"/>
                <w:lang w:val="en-US" w:eastAsia="zh-CN" w:bidi="ar-SA"/>
              </w:rPr>
              <w:t>如有设备配套耗材，供应商须在响应文件中承诺设备成交后的配套耗材同品牌同型号规格销售价格为产品全省最低价，耗材收入占比≤30%，耗材实际采购价格以耗材采购结果为准，未承诺视为无效响应。</w:t>
            </w:r>
          </w:p>
        </w:tc>
        <w:tc>
          <w:tcPr>
            <w:tcW w:w="735" w:type="dxa"/>
            <w:tcBorders>
              <w:top w:val="single" w:color="auto" w:sz="4" w:space="0"/>
              <w:left w:val="single" w:color="auto" w:sz="4" w:space="0"/>
              <w:bottom w:val="single" w:color="auto" w:sz="4" w:space="0"/>
              <w:right w:val="single" w:color="auto" w:sz="4" w:space="0"/>
            </w:tcBorders>
            <w:vAlign w:val="top"/>
          </w:tcPr>
          <w:p w14:paraId="363560D2">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3893321">
            <w:pPr>
              <w:spacing w:line="360" w:lineRule="auto"/>
              <w:rPr>
                <w:rFonts w:hint="eastAsia" w:ascii="宋体" w:hAnsi="宋体" w:eastAsia="宋体" w:cs="宋体"/>
                <w:sz w:val="24"/>
                <w:szCs w:val="24"/>
                <w:lang w:val="en-US" w:eastAsia="zh-CN"/>
              </w:rPr>
            </w:pPr>
          </w:p>
        </w:tc>
      </w:tr>
      <w:tr w14:paraId="03E73154">
        <w:tblPrEx>
          <w:tblCellMar>
            <w:top w:w="0" w:type="dxa"/>
            <w:left w:w="108" w:type="dxa"/>
            <w:bottom w:w="0" w:type="dxa"/>
            <w:right w:w="108" w:type="dxa"/>
          </w:tblCellMar>
        </w:tblPrEx>
        <w:trPr>
          <w:trHeight w:val="403" w:hRule="atLeast"/>
        </w:trPr>
        <w:tc>
          <w:tcPr>
            <w:tcW w:w="9868" w:type="dxa"/>
            <w:gridSpan w:val="4"/>
            <w:tcBorders>
              <w:top w:val="single" w:color="auto" w:sz="4" w:space="0"/>
              <w:left w:val="single" w:color="auto" w:sz="4" w:space="0"/>
              <w:bottom w:val="single" w:color="auto" w:sz="4" w:space="0"/>
              <w:right w:val="single" w:color="auto" w:sz="4" w:space="0"/>
            </w:tcBorders>
            <w:vAlign w:val="center"/>
          </w:tcPr>
          <w:p w14:paraId="799CCBA5">
            <w:pPr>
              <w:ind w:firstLine="3654" w:firstLineChars="1300"/>
              <w:rPr>
                <w:rFonts w:hint="default" w:ascii="宋体" w:hAnsi="宋体" w:eastAsia="宋体" w:cs="Arial"/>
                <w:color w:val="FF0000"/>
                <w:kern w:val="2"/>
                <w:sz w:val="22"/>
                <w:szCs w:val="22"/>
                <w:lang w:val="en-US" w:eastAsia="zh-CN" w:bidi="ar-SA"/>
              </w:rPr>
            </w:pPr>
            <w:r>
              <w:rPr>
                <w:rFonts w:hint="eastAsia" w:ascii="宋体" w:hAnsi="宋体" w:cs="Arial"/>
                <w:b/>
                <w:bCs/>
                <w:color w:val="000000" w:themeColor="text1"/>
                <w:kern w:val="2"/>
                <w:sz w:val="28"/>
                <w:szCs w:val="28"/>
                <w:lang w:val="en-US" w:eastAsia="zh-CN" w:bidi="ar-SA"/>
                <w14:textFill>
                  <w14:solidFill>
                    <w14:schemeClr w14:val="tx1"/>
                  </w14:solidFill>
                </w14:textFill>
              </w:rPr>
              <w:t>商务要求</w:t>
            </w:r>
          </w:p>
        </w:tc>
      </w:tr>
      <w:tr w14:paraId="279B0BF4">
        <w:tblPrEx>
          <w:tblCellMar>
            <w:top w:w="0" w:type="dxa"/>
            <w:left w:w="108" w:type="dxa"/>
            <w:bottom w:w="0" w:type="dxa"/>
            <w:right w:w="108" w:type="dxa"/>
          </w:tblCellMar>
        </w:tblPrEx>
        <w:trPr>
          <w:trHeight w:val="458" w:hRule="atLeast"/>
        </w:trPr>
        <w:tc>
          <w:tcPr>
            <w:tcW w:w="1080" w:type="dxa"/>
            <w:tcBorders>
              <w:top w:val="single" w:color="auto" w:sz="4" w:space="0"/>
              <w:left w:val="single" w:color="auto" w:sz="4" w:space="0"/>
              <w:bottom w:val="single" w:color="auto" w:sz="4" w:space="0"/>
              <w:right w:val="single" w:color="auto" w:sz="4" w:space="0"/>
            </w:tcBorders>
            <w:vAlign w:val="center"/>
          </w:tcPr>
          <w:p w14:paraId="20BA268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p>
        </w:tc>
        <w:tc>
          <w:tcPr>
            <w:tcW w:w="7245" w:type="dxa"/>
            <w:tcBorders>
              <w:top w:val="single" w:color="auto" w:sz="4" w:space="0"/>
              <w:left w:val="single" w:color="auto" w:sz="4" w:space="0"/>
              <w:bottom w:val="single" w:color="auto" w:sz="4" w:space="0"/>
              <w:right w:val="single" w:color="auto" w:sz="4" w:space="0"/>
            </w:tcBorders>
            <w:vAlign w:val="center"/>
          </w:tcPr>
          <w:p w14:paraId="2869D70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宋体" w:hAnsi="宋体" w:eastAsia="宋体" w:cs="宋体"/>
                <w:sz w:val="24"/>
                <w:szCs w:val="24"/>
                <w:lang w:val="en-US" w:eastAsia="zh-CN"/>
              </w:rPr>
            </w:pPr>
          </w:p>
        </w:tc>
        <w:tc>
          <w:tcPr>
            <w:tcW w:w="735" w:type="dxa"/>
            <w:tcBorders>
              <w:top w:val="single" w:color="auto" w:sz="4" w:space="0"/>
              <w:left w:val="single" w:color="auto" w:sz="4" w:space="0"/>
              <w:bottom w:val="single" w:color="auto" w:sz="4" w:space="0"/>
              <w:right w:val="single" w:color="auto" w:sz="4" w:space="0"/>
            </w:tcBorders>
            <w:vAlign w:val="center"/>
          </w:tcPr>
          <w:p w14:paraId="053EB8A5">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b/>
                <w:bCs/>
                <w:color w:val="000000" w:themeColor="text1"/>
                <w:kern w:val="0"/>
                <w:sz w:val="24"/>
                <w:szCs w:val="24"/>
                <w:lang w:bidi="ar"/>
                <w14:textFill>
                  <w14:solidFill>
                    <w14:schemeClr w14:val="tx1"/>
                  </w14:solidFill>
                </w14:textFill>
              </w:rPr>
              <w:t>响应</w:t>
            </w:r>
          </w:p>
        </w:tc>
        <w:tc>
          <w:tcPr>
            <w:tcW w:w="808" w:type="dxa"/>
            <w:tcBorders>
              <w:top w:val="single" w:color="auto" w:sz="4" w:space="0"/>
              <w:left w:val="single" w:color="auto" w:sz="4" w:space="0"/>
              <w:bottom w:val="single" w:color="auto" w:sz="4" w:space="0"/>
              <w:right w:val="single" w:color="auto" w:sz="4" w:space="0"/>
            </w:tcBorders>
            <w:vAlign w:val="center"/>
          </w:tcPr>
          <w:p w14:paraId="2EB2643C">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b/>
                <w:bCs/>
                <w:color w:val="000000" w:themeColor="text1"/>
                <w:kern w:val="0"/>
                <w:sz w:val="24"/>
                <w:szCs w:val="24"/>
                <w:lang w:bidi="ar"/>
                <w14:textFill>
                  <w14:solidFill>
                    <w14:schemeClr w14:val="tx1"/>
                  </w14:solidFill>
                </w14:textFill>
              </w:rPr>
              <w:t>偏离</w:t>
            </w:r>
          </w:p>
        </w:tc>
      </w:tr>
      <w:tr w14:paraId="068CC31C">
        <w:tblPrEx>
          <w:tblCellMar>
            <w:top w:w="0" w:type="dxa"/>
            <w:left w:w="108" w:type="dxa"/>
            <w:bottom w:w="0" w:type="dxa"/>
            <w:right w:w="108" w:type="dxa"/>
          </w:tblCellMar>
        </w:tblPrEx>
        <w:trPr>
          <w:trHeight w:val="563" w:hRule="atLeast"/>
        </w:trPr>
        <w:tc>
          <w:tcPr>
            <w:tcW w:w="1080" w:type="dxa"/>
            <w:tcBorders>
              <w:top w:val="single" w:color="auto" w:sz="4" w:space="0"/>
              <w:left w:val="single" w:color="auto" w:sz="4" w:space="0"/>
              <w:bottom w:val="single" w:color="auto" w:sz="4" w:space="0"/>
              <w:right w:val="single" w:color="auto" w:sz="4" w:space="0"/>
            </w:tcBorders>
            <w:vAlign w:val="center"/>
          </w:tcPr>
          <w:p w14:paraId="6DA67BD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1</w:t>
            </w:r>
          </w:p>
        </w:tc>
        <w:tc>
          <w:tcPr>
            <w:tcW w:w="7245" w:type="dxa"/>
            <w:tcBorders>
              <w:top w:val="single" w:color="auto" w:sz="4" w:space="0"/>
              <w:left w:val="single" w:color="auto" w:sz="4" w:space="0"/>
              <w:bottom w:val="single" w:color="auto" w:sz="4" w:space="0"/>
              <w:right w:val="single" w:color="auto" w:sz="4" w:space="0"/>
            </w:tcBorders>
            <w:vAlign w:val="center"/>
          </w:tcPr>
          <w:p w14:paraId="5A4CC0B6">
            <w:pPr>
              <w:spacing w:line="360" w:lineRule="auto"/>
              <w:rPr>
                <w:sz w:val="24"/>
                <w:szCs w:val="24"/>
              </w:rPr>
            </w:pPr>
            <w:r>
              <w:rPr>
                <w:rFonts w:hint="eastAsia" w:ascii="宋体" w:hAnsi="宋体" w:eastAsia="宋体" w:cs="宋体"/>
                <w:sz w:val="24"/>
                <w:szCs w:val="24"/>
                <w:lang w:val="en-US" w:eastAsia="zh-CN"/>
              </w:rPr>
              <w:t>自验收合格之日起，中选供应商提供产品免费质保服务至少</w:t>
            </w:r>
            <w:r>
              <w:rPr>
                <w:rFonts w:hint="eastAsia" w:ascii="宋体" w:hAnsi="宋体" w:cs="宋体"/>
                <w:sz w:val="24"/>
                <w:szCs w:val="24"/>
                <w:lang w:val="en-US" w:eastAsia="zh-CN"/>
              </w:rPr>
              <w:t>五</w:t>
            </w:r>
            <w:r>
              <w:rPr>
                <w:rFonts w:hint="eastAsia" w:ascii="宋体" w:hAnsi="宋体" w:eastAsia="宋体" w:cs="宋体"/>
                <w:sz w:val="24"/>
                <w:szCs w:val="24"/>
                <w:lang w:val="en-US" w:eastAsia="zh-CN"/>
              </w:rPr>
              <w:t>年。</w:t>
            </w:r>
          </w:p>
        </w:tc>
        <w:tc>
          <w:tcPr>
            <w:tcW w:w="735" w:type="dxa"/>
            <w:tcBorders>
              <w:top w:val="single" w:color="auto" w:sz="4" w:space="0"/>
              <w:left w:val="single" w:color="auto" w:sz="4" w:space="0"/>
              <w:bottom w:val="single" w:color="auto" w:sz="4" w:space="0"/>
              <w:right w:val="single" w:color="auto" w:sz="4" w:space="0"/>
            </w:tcBorders>
            <w:vAlign w:val="top"/>
          </w:tcPr>
          <w:p w14:paraId="4B34BCFD">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5D1C386D">
            <w:pPr>
              <w:rPr>
                <w:rFonts w:hint="eastAsia" w:ascii="宋体" w:hAnsi="宋体" w:eastAsia="宋体" w:cs="Arial"/>
                <w:color w:val="FF0000"/>
                <w:kern w:val="2"/>
                <w:sz w:val="22"/>
                <w:szCs w:val="22"/>
                <w:lang w:val="en-US" w:eastAsia="zh-CN" w:bidi="ar-SA"/>
              </w:rPr>
            </w:pPr>
          </w:p>
        </w:tc>
      </w:tr>
      <w:tr w14:paraId="64D65E64">
        <w:tblPrEx>
          <w:tblCellMar>
            <w:top w:w="0" w:type="dxa"/>
            <w:left w:w="108" w:type="dxa"/>
            <w:bottom w:w="0" w:type="dxa"/>
            <w:right w:w="108" w:type="dxa"/>
          </w:tblCellMar>
        </w:tblPrEx>
        <w:trPr>
          <w:trHeight w:val="973" w:hRule="atLeast"/>
        </w:trPr>
        <w:tc>
          <w:tcPr>
            <w:tcW w:w="1080" w:type="dxa"/>
            <w:tcBorders>
              <w:top w:val="single" w:color="auto" w:sz="4" w:space="0"/>
              <w:left w:val="single" w:color="auto" w:sz="4" w:space="0"/>
              <w:bottom w:val="single" w:color="auto" w:sz="4" w:space="0"/>
              <w:right w:val="single" w:color="auto" w:sz="4" w:space="0"/>
            </w:tcBorders>
            <w:vAlign w:val="center"/>
          </w:tcPr>
          <w:p w14:paraId="0E03DC7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2</w:t>
            </w:r>
          </w:p>
        </w:tc>
        <w:tc>
          <w:tcPr>
            <w:tcW w:w="7245" w:type="dxa"/>
            <w:tcBorders>
              <w:top w:val="single" w:color="auto" w:sz="4" w:space="0"/>
              <w:left w:val="single" w:color="auto" w:sz="4" w:space="0"/>
              <w:bottom w:val="single" w:color="auto" w:sz="4" w:space="0"/>
              <w:right w:val="single" w:color="auto" w:sz="4" w:space="0"/>
            </w:tcBorders>
            <w:vAlign w:val="center"/>
          </w:tcPr>
          <w:p w14:paraId="0E43EA5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val="en-US" w:eastAsia="zh-CN"/>
              </w:rPr>
              <w:t>所有设备必须在签订合同后30日内交货并安装调试完毕；如因采购人场地原因无法执行的，应在接</w:t>
            </w:r>
            <w:bookmarkStart w:id="0" w:name="_GoBack"/>
            <w:bookmarkEnd w:id="0"/>
            <w:r>
              <w:rPr>
                <w:rFonts w:hint="eastAsia" w:ascii="宋体" w:hAnsi="宋体" w:eastAsia="宋体" w:cs="宋体"/>
                <w:sz w:val="24"/>
                <w:szCs w:val="24"/>
                <w:lang w:val="en-US" w:eastAsia="zh-CN"/>
              </w:rPr>
              <w:t>到采购人通知后30日内完成交付</w:t>
            </w:r>
            <w:r>
              <w:rPr>
                <w:rFonts w:hint="eastAsia" w:ascii="宋体" w:hAnsi="宋体" w:cs="宋体"/>
                <w:sz w:val="24"/>
                <w:szCs w:val="24"/>
                <w:lang w:val="en-US" w:eastAsia="zh-CN"/>
              </w:rPr>
              <w:t>。</w:t>
            </w:r>
          </w:p>
        </w:tc>
        <w:tc>
          <w:tcPr>
            <w:tcW w:w="735" w:type="dxa"/>
            <w:tcBorders>
              <w:top w:val="single" w:color="auto" w:sz="4" w:space="0"/>
              <w:left w:val="single" w:color="auto" w:sz="4" w:space="0"/>
              <w:bottom w:val="single" w:color="auto" w:sz="4" w:space="0"/>
              <w:right w:val="single" w:color="auto" w:sz="4" w:space="0"/>
            </w:tcBorders>
            <w:vAlign w:val="top"/>
          </w:tcPr>
          <w:p w14:paraId="46F3189F">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75173403">
            <w:pPr>
              <w:rPr>
                <w:rFonts w:hint="eastAsia" w:ascii="宋体" w:hAnsi="宋体" w:eastAsia="宋体" w:cs="Arial"/>
                <w:color w:val="FF0000"/>
                <w:kern w:val="2"/>
                <w:sz w:val="22"/>
                <w:szCs w:val="22"/>
                <w:lang w:val="en-US" w:eastAsia="zh-CN" w:bidi="ar-SA"/>
              </w:rPr>
            </w:pPr>
          </w:p>
        </w:tc>
      </w:tr>
      <w:tr w14:paraId="796D2A60">
        <w:tblPrEx>
          <w:tblCellMar>
            <w:top w:w="0" w:type="dxa"/>
            <w:left w:w="108" w:type="dxa"/>
            <w:bottom w:w="0" w:type="dxa"/>
            <w:right w:w="108" w:type="dxa"/>
          </w:tblCellMar>
        </w:tblPrEx>
        <w:trPr>
          <w:trHeight w:val="1218" w:hRule="atLeast"/>
        </w:trPr>
        <w:tc>
          <w:tcPr>
            <w:tcW w:w="1080" w:type="dxa"/>
            <w:tcBorders>
              <w:top w:val="single" w:color="auto" w:sz="4" w:space="0"/>
              <w:left w:val="single" w:color="auto" w:sz="4" w:space="0"/>
              <w:bottom w:val="single" w:color="auto" w:sz="4" w:space="0"/>
              <w:right w:val="single" w:color="auto" w:sz="4" w:space="0"/>
            </w:tcBorders>
            <w:vAlign w:val="center"/>
          </w:tcPr>
          <w:p w14:paraId="06DFFE1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3</w:t>
            </w:r>
          </w:p>
        </w:tc>
        <w:tc>
          <w:tcPr>
            <w:tcW w:w="7245" w:type="dxa"/>
            <w:tcBorders>
              <w:top w:val="single" w:color="auto" w:sz="4" w:space="0"/>
              <w:left w:val="single" w:color="auto" w:sz="4" w:space="0"/>
              <w:bottom w:val="single" w:color="auto" w:sz="4" w:space="0"/>
              <w:right w:val="single" w:color="auto" w:sz="4" w:space="0"/>
            </w:tcBorders>
            <w:vAlign w:val="center"/>
          </w:tcPr>
          <w:p w14:paraId="169AEEFB">
            <w:pPr>
              <w:spacing w:line="360" w:lineRule="auto"/>
              <w:rPr>
                <w:sz w:val="24"/>
                <w:szCs w:val="24"/>
              </w:rPr>
            </w:pPr>
            <w:r>
              <w:rPr>
                <w:rFonts w:hint="eastAsia" w:ascii="宋体" w:hAnsi="宋体" w:eastAsia="宋体" w:cs="宋体"/>
                <w:sz w:val="24"/>
                <w:szCs w:val="24"/>
                <w:lang w:val="en-US" w:eastAsia="zh-CN"/>
              </w:rPr>
              <w:t>付款方式：合同签订时中选供应商向采购人支付合同总价的5%作为履约保证金。设备安装、调试、验收合格后，采购人向已提供全额增值税普通发票的中选供应商支付合同总款；合同约定服务期满后无未解决的质量问题，采购人将向中选供应商无息退还原履约保证金。</w:t>
            </w:r>
          </w:p>
        </w:tc>
        <w:tc>
          <w:tcPr>
            <w:tcW w:w="735" w:type="dxa"/>
            <w:tcBorders>
              <w:top w:val="single" w:color="auto" w:sz="4" w:space="0"/>
              <w:left w:val="single" w:color="auto" w:sz="4" w:space="0"/>
              <w:bottom w:val="single" w:color="auto" w:sz="4" w:space="0"/>
              <w:right w:val="single" w:color="auto" w:sz="4" w:space="0"/>
            </w:tcBorders>
            <w:vAlign w:val="top"/>
          </w:tcPr>
          <w:p w14:paraId="63C8604E">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7E9E8333">
            <w:pPr>
              <w:rPr>
                <w:rFonts w:hint="eastAsia" w:ascii="宋体" w:hAnsi="宋体" w:eastAsia="宋体" w:cs="Arial"/>
                <w:color w:val="FF0000"/>
                <w:kern w:val="2"/>
                <w:sz w:val="22"/>
                <w:szCs w:val="22"/>
                <w:lang w:val="en-US" w:eastAsia="zh-CN" w:bidi="ar-SA"/>
              </w:rPr>
            </w:pPr>
          </w:p>
        </w:tc>
      </w:tr>
    </w:tbl>
    <w:p w14:paraId="6ABA2E5B">
      <w:pPr>
        <w:tabs>
          <w:tab w:val="left" w:pos="1888"/>
        </w:tabs>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WNjY2JkMDNiYjk0NjA0MjMxNWFmODgyOWZkYzIifQ=="/>
  </w:docVars>
  <w:rsids>
    <w:rsidRoot w:val="00000000"/>
    <w:rsid w:val="0067683C"/>
    <w:rsid w:val="008D4EE8"/>
    <w:rsid w:val="00A367D9"/>
    <w:rsid w:val="00C95FFC"/>
    <w:rsid w:val="017E2A82"/>
    <w:rsid w:val="02E5725D"/>
    <w:rsid w:val="02E96621"/>
    <w:rsid w:val="02F456F2"/>
    <w:rsid w:val="03247659"/>
    <w:rsid w:val="034B2E38"/>
    <w:rsid w:val="03EC461B"/>
    <w:rsid w:val="045F4DED"/>
    <w:rsid w:val="04E57906"/>
    <w:rsid w:val="051978D3"/>
    <w:rsid w:val="054B3B83"/>
    <w:rsid w:val="055511AF"/>
    <w:rsid w:val="05551D4C"/>
    <w:rsid w:val="05CF5FA2"/>
    <w:rsid w:val="06977677"/>
    <w:rsid w:val="0854278F"/>
    <w:rsid w:val="08BF5E5A"/>
    <w:rsid w:val="08CB2A51"/>
    <w:rsid w:val="09775278"/>
    <w:rsid w:val="09CD45A7"/>
    <w:rsid w:val="0A124BEF"/>
    <w:rsid w:val="0A193C90"/>
    <w:rsid w:val="0B464F3D"/>
    <w:rsid w:val="0B8425B2"/>
    <w:rsid w:val="0BAE560B"/>
    <w:rsid w:val="0BD72EEC"/>
    <w:rsid w:val="0C1D4B5C"/>
    <w:rsid w:val="0C8C63CD"/>
    <w:rsid w:val="0D2564A8"/>
    <w:rsid w:val="0DC21730"/>
    <w:rsid w:val="0E9E6512"/>
    <w:rsid w:val="0ED62150"/>
    <w:rsid w:val="0EEA5164"/>
    <w:rsid w:val="10384240"/>
    <w:rsid w:val="103E1D5B"/>
    <w:rsid w:val="10493E92"/>
    <w:rsid w:val="10722F10"/>
    <w:rsid w:val="10802373"/>
    <w:rsid w:val="10D4446D"/>
    <w:rsid w:val="1103064A"/>
    <w:rsid w:val="115F467E"/>
    <w:rsid w:val="11833451"/>
    <w:rsid w:val="12661A3D"/>
    <w:rsid w:val="1376180B"/>
    <w:rsid w:val="139265EA"/>
    <w:rsid w:val="147F6DE6"/>
    <w:rsid w:val="14BD1E65"/>
    <w:rsid w:val="15FA2BC8"/>
    <w:rsid w:val="15FB06EE"/>
    <w:rsid w:val="16595795"/>
    <w:rsid w:val="16844909"/>
    <w:rsid w:val="16E86EC4"/>
    <w:rsid w:val="176522C3"/>
    <w:rsid w:val="17D20492"/>
    <w:rsid w:val="181304AC"/>
    <w:rsid w:val="182C2DE0"/>
    <w:rsid w:val="18526AF9"/>
    <w:rsid w:val="18C005CB"/>
    <w:rsid w:val="191E4E1F"/>
    <w:rsid w:val="19341F4D"/>
    <w:rsid w:val="19622F5E"/>
    <w:rsid w:val="19C37774"/>
    <w:rsid w:val="1A7F5449"/>
    <w:rsid w:val="1A9469A8"/>
    <w:rsid w:val="1B411EAF"/>
    <w:rsid w:val="1BBD7E75"/>
    <w:rsid w:val="1BC81072"/>
    <w:rsid w:val="1BE475EF"/>
    <w:rsid w:val="1C791D5C"/>
    <w:rsid w:val="1CAB4F39"/>
    <w:rsid w:val="1CEB326A"/>
    <w:rsid w:val="1CFA22C5"/>
    <w:rsid w:val="1D33076D"/>
    <w:rsid w:val="1D571AAC"/>
    <w:rsid w:val="1D7858E7"/>
    <w:rsid w:val="1D8E3BF5"/>
    <w:rsid w:val="1E0000FE"/>
    <w:rsid w:val="1E592455"/>
    <w:rsid w:val="1F150595"/>
    <w:rsid w:val="1F493E95"/>
    <w:rsid w:val="1F522558"/>
    <w:rsid w:val="1FEB1241"/>
    <w:rsid w:val="1FFC753C"/>
    <w:rsid w:val="204A4749"/>
    <w:rsid w:val="20B63B8F"/>
    <w:rsid w:val="21701DBE"/>
    <w:rsid w:val="21FB3F4F"/>
    <w:rsid w:val="225B2C40"/>
    <w:rsid w:val="22FD5AA5"/>
    <w:rsid w:val="239C6211"/>
    <w:rsid w:val="24233AFC"/>
    <w:rsid w:val="2423778D"/>
    <w:rsid w:val="2441528D"/>
    <w:rsid w:val="24457704"/>
    <w:rsid w:val="245D7ECB"/>
    <w:rsid w:val="24AE3CD0"/>
    <w:rsid w:val="24B457FE"/>
    <w:rsid w:val="257C53A7"/>
    <w:rsid w:val="26FC7198"/>
    <w:rsid w:val="27027078"/>
    <w:rsid w:val="27A61C68"/>
    <w:rsid w:val="28A80261"/>
    <w:rsid w:val="28B5472C"/>
    <w:rsid w:val="28BA314C"/>
    <w:rsid w:val="28C037FD"/>
    <w:rsid w:val="298E37F4"/>
    <w:rsid w:val="29BF1D06"/>
    <w:rsid w:val="29F51284"/>
    <w:rsid w:val="29F545C8"/>
    <w:rsid w:val="2A202CF7"/>
    <w:rsid w:val="2A4923A0"/>
    <w:rsid w:val="2A7E3970"/>
    <w:rsid w:val="2A9860B3"/>
    <w:rsid w:val="2AD510B6"/>
    <w:rsid w:val="2ADA66CC"/>
    <w:rsid w:val="2B6A3EF4"/>
    <w:rsid w:val="2BE9306B"/>
    <w:rsid w:val="2BFE1801"/>
    <w:rsid w:val="2C05139D"/>
    <w:rsid w:val="2C0A4D8F"/>
    <w:rsid w:val="2CAA34A4"/>
    <w:rsid w:val="2CC94C4A"/>
    <w:rsid w:val="2D0D3A32"/>
    <w:rsid w:val="2D1C121E"/>
    <w:rsid w:val="2D6A01DB"/>
    <w:rsid w:val="2D880661"/>
    <w:rsid w:val="2D9C47AE"/>
    <w:rsid w:val="2DA77DEF"/>
    <w:rsid w:val="2DF00E48"/>
    <w:rsid w:val="2E026666"/>
    <w:rsid w:val="2E114AFB"/>
    <w:rsid w:val="2E4F651B"/>
    <w:rsid w:val="2EA27501"/>
    <w:rsid w:val="2F97218C"/>
    <w:rsid w:val="30563853"/>
    <w:rsid w:val="308B0B94"/>
    <w:rsid w:val="30D926FF"/>
    <w:rsid w:val="31BB1005"/>
    <w:rsid w:val="31FF358A"/>
    <w:rsid w:val="326437DB"/>
    <w:rsid w:val="32C0264B"/>
    <w:rsid w:val="32C122C1"/>
    <w:rsid w:val="334412CE"/>
    <w:rsid w:val="334F4C77"/>
    <w:rsid w:val="3387447F"/>
    <w:rsid w:val="33ED2723"/>
    <w:rsid w:val="34255A9B"/>
    <w:rsid w:val="343B6EF0"/>
    <w:rsid w:val="344D3B47"/>
    <w:rsid w:val="348F22D5"/>
    <w:rsid w:val="349B511E"/>
    <w:rsid w:val="34C603ED"/>
    <w:rsid w:val="353C0A11"/>
    <w:rsid w:val="358838F4"/>
    <w:rsid w:val="35D762F8"/>
    <w:rsid w:val="36987B67"/>
    <w:rsid w:val="36F02931"/>
    <w:rsid w:val="37107D85"/>
    <w:rsid w:val="373A15D6"/>
    <w:rsid w:val="38D96215"/>
    <w:rsid w:val="39642841"/>
    <w:rsid w:val="39DA0404"/>
    <w:rsid w:val="3A0948D8"/>
    <w:rsid w:val="3AE0314C"/>
    <w:rsid w:val="3B616EB5"/>
    <w:rsid w:val="3B6B584A"/>
    <w:rsid w:val="3BAB20EB"/>
    <w:rsid w:val="3BFD221A"/>
    <w:rsid w:val="3C065573"/>
    <w:rsid w:val="3C073099"/>
    <w:rsid w:val="3C34763D"/>
    <w:rsid w:val="3C413F1D"/>
    <w:rsid w:val="3C485B8B"/>
    <w:rsid w:val="3C850B8E"/>
    <w:rsid w:val="3CC67E53"/>
    <w:rsid w:val="3CD25455"/>
    <w:rsid w:val="3DF11443"/>
    <w:rsid w:val="3E430897"/>
    <w:rsid w:val="3F3B3785"/>
    <w:rsid w:val="3F8C2233"/>
    <w:rsid w:val="3F964E60"/>
    <w:rsid w:val="40610FCA"/>
    <w:rsid w:val="40FE4A6B"/>
    <w:rsid w:val="412650B1"/>
    <w:rsid w:val="416A1975"/>
    <w:rsid w:val="41E53940"/>
    <w:rsid w:val="42116A20"/>
    <w:rsid w:val="425F778B"/>
    <w:rsid w:val="42BB3023"/>
    <w:rsid w:val="4345762A"/>
    <w:rsid w:val="44DF2E05"/>
    <w:rsid w:val="45056E7F"/>
    <w:rsid w:val="451714F6"/>
    <w:rsid w:val="45516AEC"/>
    <w:rsid w:val="476A10AC"/>
    <w:rsid w:val="47937145"/>
    <w:rsid w:val="47B5428C"/>
    <w:rsid w:val="47F623C8"/>
    <w:rsid w:val="48691363"/>
    <w:rsid w:val="488E2B78"/>
    <w:rsid w:val="48C447EC"/>
    <w:rsid w:val="48FF5F5C"/>
    <w:rsid w:val="496B13ED"/>
    <w:rsid w:val="49A63EF1"/>
    <w:rsid w:val="49B0089D"/>
    <w:rsid w:val="49B6077E"/>
    <w:rsid w:val="49BA6B5E"/>
    <w:rsid w:val="49D16504"/>
    <w:rsid w:val="4A123335"/>
    <w:rsid w:val="4A3E05CE"/>
    <w:rsid w:val="4A6F69D9"/>
    <w:rsid w:val="4A871F75"/>
    <w:rsid w:val="4AB97C54"/>
    <w:rsid w:val="4AF33166"/>
    <w:rsid w:val="4B427C4A"/>
    <w:rsid w:val="4B885FA4"/>
    <w:rsid w:val="4C2061DD"/>
    <w:rsid w:val="4C431ECB"/>
    <w:rsid w:val="4C545E87"/>
    <w:rsid w:val="4C8F5111"/>
    <w:rsid w:val="4C983FC5"/>
    <w:rsid w:val="4CC748AA"/>
    <w:rsid w:val="4D7D059C"/>
    <w:rsid w:val="4D9329DF"/>
    <w:rsid w:val="4DCD0948"/>
    <w:rsid w:val="4E604FB7"/>
    <w:rsid w:val="4F4E12B3"/>
    <w:rsid w:val="4F8275BE"/>
    <w:rsid w:val="4F9842DC"/>
    <w:rsid w:val="4FA03191"/>
    <w:rsid w:val="4FAE4CD6"/>
    <w:rsid w:val="4FE85264"/>
    <w:rsid w:val="5076286F"/>
    <w:rsid w:val="50874CE6"/>
    <w:rsid w:val="50A7496A"/>
    <w:rsid w:val="51456094"/>
    <w:rsid w:val="51AE3C48"/>
    <w:rsid w:val="52860D64"/>
    <w:rsid w:val="52952D55"/>
    <w:rsid w:val="53C5055D"/>
    <w:rsid w:val="540A4DAE"/>
    <w:rsid w:val="54193CA1"/>
    <w:rsid w:val="5489372F"/>
    <w:rsid w:val="54AA0511"/>
    <w:rsid w:val="558C6691"/>
    <w:rsid w:val="55BB0D24"/>
    <w:rsid w:val="55C86EB0"/>
    <w:rsid w:val="565A265D"/>
    <w:rsid w:val="56CC59EE"/>
    <w:rsid w:val="57476D14"/>
    <w:rsid w:val="575913A5"/>
    <w:rsid w:val="57A06424"/>
    <w:rsid w:val="583600A6"/>
    <w:rsid w:val="584E6EFC"/>
    <w:rsid w:val="59324B75"/>
    <w:rsid w:val="59E3084A"/>
    <w:rsid w:val="59F36D13"/>
    <w:rsid w:val="5A301F2D"/>
    <w:rsid w:val="5A3827D9"/>
    <w:rsid w:val="5AAE6289"/>
    <w:rsid w:val="5AC8016B"/>
    <w:rsid w:val="5AD22D98"/>
    <w:rsid w:val="5B0171D9"/>
    <w:rsid w:val="5B13515F"/>
    <w:rsid w:val="5B4B2B4A"/>
    <w:rsid w:val="5B841BB9"/>
    <w:rsid w:val="5BCD17B1"/>
    <w:rsid w:val="5BEC60DC"/>
    <w:rsid w:val="5C714468"/>
    <w:rsid w:val="5CAF5FE8"/>
    <w:rsid w:val="5D445AA3"/>
    <w:rsid w:val="5D68419A"/>
    <w:rsid w:val="5D921D6B"/>
    <w:rsid w:val="5DA46536"/>
    <w:rsid w:val="5E2F3345"/>
    <w:rsid w:val="5EB17AF5"/>
    <w:rsid w:val="5EE94B54"/>
    <w:rsid w:val="5F1119B5"/>
    <w:rsid w:val="5F9209D2"/>
    <w:rsid w:val="5FC627A0"/>
    <w:rsid w:val="5FD255E8"/>
    <w:rsid w:val="60055362"/>
    <w:rsid w:val="6039592F"/>
    <w:rsid w:val="6129061A"/>
    <w:rsid w:val="612F6DD4"/>
    <w:rsid w:val="6162474A"/>
    <w:rsid w:val="61897F29"/>
    <w:rsid w:val="619A0388"/>
    <w:rsid w:val="61BE5E24"/>
    <w:rsid w:val="61D76EE6"/>
    <w:rsid w:val="61E57855"/>
    <w:rsid w:val="61F730E4"/>
    <w:rsid w:val="6269729D"/>
    <w:rsid w:val="62B8752A"/>
    <w:rsid w:val="63143C4C"/>
    <w:rsid w:val="634C1783"/>
    <w:rsid w:val="63520F1A"/>
    <w:rsid w:val="63744EC1"/>
    <w:rsid w:val="63D849D2"/>
    <w:rsid w:val="646A4041"/>
    <w:rsid w:val="652E2329"/>
    <w:rsid w:val="65401246"/>
    <w:rsid w:val="65A17F37"/>
    <w:rsid w:val="65AD38C9"/>
    <w:rsid w:val="65F30067"/>
    <w:rsid w:val="660B3602"/>
    <w:rsid w:val="6703088E"/>
    <w:rsid w:val="673E33DE"/>
    <w:rsid w:val="67A52D65"/>
    <w:rsid w:val="683A1F7D"/>
    <w:rsid w:val="685017A0"/>
    <w:rsid w:val="68680898"/>
    <w:rsid w:val="68E72104"/>
    <w:rsid w:val="69791802"/>
    <w:rsid w:val="697F1322"/>
    <w:rsid w:val="69C13E71"/>
    <w:rsid w:val="69E95A08"/>
    <w:rsid w:val="6A3F1373"/>
    <w:rsid w:val="6A7D43A3"/>
    <w:rsid w:val="6A9811DC"/>
    <w:rsid w:val="6ADE1FDD"/>
    <w:rsid w:val="6AF503DD"/>
    <w:rsid w:val="6B030D4C"/>
    <w:rsid w:val="6B2C2051"/>
    <w:rsid w:val="6B580A8D"/>
    <w:rsid w:val="6B9145AA"/>
    <w:rsid w:val="6C5546A1"/>
    <w:rsid w:val="6C924135"/>
    <w:rsid w:val="6CBA18DE"/>
    <w:rsid w:val="6D1B17DA"/>
    <w:rsid w:val="6D5D6493"/>
    <w:rsid w:val="6DA560EA"/>
    <w:rsid w:val="6E0214BE"/>
    <w:rsid w:val="6E2A4841"/>
    <w:rsid w:val="6E4E756D"/>
    <w:rsid w:val="6E5A0C83"/>
    <w:rsid w:val="6E612A2C"/>
    <w:rsid w:val="6F3C482C"/>
    <w:rsid w:val="6F885CC3"/>
    <w:rsid w:val="6FC50CC6"/>
    <w:rsid w:val="6FF13869"/>
    <w:rsid w:val="705D2CAC"/>
    <w:rsid w:val="708315D3"/>
    <w:rsid w:val="70FA674D"/>
    <w:rsid w:val="712744BE"/>
    <w:rsid w:val="715403A3"/>
    <w:rsid w:val="717C4D3F"/>
    <w:rsid w:val="71B66214"/>
    <w:rsid w:val="725D3437"/>
    <w:rsid w:val="7298446F"/>
    <w:rsid w:val="729C31C4"/>
    <w:rsid w:val="72D46151"/>
    <w:rsid w:val="73722F12"/>
    <w:rsid w:val="73E21E46"/>
    <w:rsid w:val="73EA2AA9"/>
    <w:rsid w:val="74364271"/>
    <w:rsid w:val="7443665D"/>
    <w:rsid w:val="75573A71"/>
    <w:rsid w:val="757A03BA"/>
    <w:rsid w:val="75A702C8"/>
    <w:rsid w:val="75CD4430"/>
    <w:rsid w:val="763E7DF8"/>
    <w:rsid w:val="76404969"/>
    <w:rsid w:val="764A3CD3"/>
    <w:rsid w:val="764C417F"/>
    <w:rsid w:val="766109AA"/>
    <w:rsid w:val="76655312"/>
    <w:rsid w:val="777D1E86"/>
    <w:rsid w:val="78670B6C"/>
    <w:rsid w:val="788D434B"/>
    <w:rsid w:val="78C31B1A"/>
    <w:rsid w:val="78DE2ED0"/>
    <w:rsid w:val="790A599B"/>
    <w:rsid w:val="7928471E"/>
    <w:rsid w:val="79685F4F"/>
    <w:rsid w:val="7B2A5E81"/>
    <w:rsid w:val="7B3D5BB4"/>
    <w:rsid w:val="7B533629"/>
    <w:rsid w:val="7B652CB3"/>
    <w:rsid w:val="7BC10593"/>
    <w:rsid w:val="7BDF6C6B"/>
    <w:rsid w:val="7C5E4034"/>
    <w:rsid w:val="7CD77733"/>
    <w:rsid w:val="7D214B42"/>
    <w:rsid w:val="7D2A03BA"/>
    <w:rsid w:val="7D6C452F"/>
    <w:rsid w:val="7DC97BD3"/>
    <w:rsid w:val="7ED44A81"/>
    <w:rsid w:val="7F0C421B"/>
    <w:rsid w:val="7F17094D"/>
    <w:rsid w:val="7F705BA9"/>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annotation reference"/>
    <w:basedOn w:val="6"/>
    <w:qFormat/>
    <w:uiPriority w:val="0"/>
    <w:rPr>
      <w:sz w:val="21"/>
      <w:szCs w:val="21"/>
    </w:rPr>
  </w:style>
  <w:style w:type="character" w:customStyle="1" w:styleId="9">
    <w:name w:val="apple-style-span"/>
    <w:autoRedefine/>
    <w:qFormat/>
    <w:uiPriority w:val="0"/>
  </w:style>
  <w:style w:type="paragraph" w:styleId="10">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687</Words>
  <Characters>744</Characters>
  <Lines>0</Lines>
  <Paragraphs>0</Paragraphs>
  <TotalTime>0</TotalTime>
  <ScaleCrop>false</ScaleCrop>
  <LinksUpToDate>false</LinksUpToDate>
  <CharactersWithSpaces>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2023-02-10T09:17:00Z</dcterms:created>
  <dc:creator>admin</dc:creator>
  <cp:lastModifiedBy>QTURE</cp:lastModifiedBy>
  <cp:lastPrinted>2025-06-13T01:16:00Z</cp:lastPrinted>
  <dcterms:modified xsi:type="dcterms:W3CDTF">2025-08-26T06:56:27Z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0BBC47DC18124FBF95F6F5923BA5B442_13</vt:lpwstr>
  </property>
  <property fmtid="{D5CDD505-2E9C-101B-9397-08002B2CF9AE}" pid="4" name="KSOTemplateDocerSaveRecord">
    <vt:lpwstr>eyJoZGlkIjoiYzZiZTBmNGEwN2E3MDFkOWM0MDVkMWY2NGI2ODRmM2IiLCJ1c2VySWQiOiI1NjY5ODYxOTMifQ==</vt:lpwstr>
  </property>
</Properties>
</file>