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FB38FB">
      <w:pPr>
        <w:numPr>
          <w:ilvl w:val="0"/>
          <w:numId w:val="0"/>
        </w:numPr>
        <w:rPr>
          <w:rFonts w:hint="eastAsia"/>
          <w:lang w:val="en-US" w:eastAsia="zh-CN"/>
        </w:rPr>
      </w:pPr>
      <w:bookmarkStart w:id="0" w:name="_GoBack"/>
      <w:bookmarkEnd w:id="0"/>
    </w:p>
    <w:p w14:paraId="3CA435C4">
      <w:pPr>
        <w:numPr>
          <w:ilvl w:val="0"/>
          <w:numId w:val="0"/>
        </w:numPr>
        <w:jc w:val="center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可视防水敷料技术参数</w:t>
      </w:r>
    </w:p>
    <w:p w14:paraId="113114A1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4BDABCF3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6E2D0A0B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5CB727F9">
      <w:pPr>
        <w:numPr>
          <w:ilvl w:val="0"/>
          <w:numId w:val="0"/>
        </w:num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产品名称：可视防水敷料</w:t>
      </w:r>
    </w:p>
    <w:p w14:paraId="5CEA8A91">
      <w:pPr>
        <w:numPr>
          <w:ilvl w:val="0"/>
          <w:numId w:val="0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产品组成：由保护膜、聚氨酯薄膜、网格状聚氨酯泡沫垫、背衬纸四层结构组成。</w:t>
      </w:r>
    </w:p>
    <w:p w14:paraId="1DDE91C6">
      <w:pPr>
        <w:numPr>
          <w:ilvl w:val="0"/>
          <w:numId w:val="0"/>
        </w:num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产品适用范围：产品</w:t>
      </w:r>
      <w:r>
        <w:rPr>
          <w:rFonts w:hint="default"/>
          <w:lang w:val="en-US" w:eastAsia="zh-CN"/>
        </w:rPr>
        <w:t>可用于覆盖体表创面，吸收非慢性创面的渗出液。</w:t>
      </w:r>
    </w:p>
    <w:p w14:paraId="5E89FF0C">
      <w:pPr>
        <w:numPr>
          <w:ilvl w:val="0"/>
          <w:numId w:val="0"/>
        </w:num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产品性能：</w:t>
      </w:r>
    </w:p>
    <w:p w14:paraId="3962430A">
      <w:pPr>
        <w:numPr>
          <w:ilvl w:val="0"/>
          <w:numId w:val="1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产品应经烷氧乙烷灭菌操作，且环氧乙烷残留量≤5μg/g。</w:t>
      </w:r>
    </w:p>
    <w:p w14:paraId="12CCE2FE">
      <w:pPr>
        <w:numPr>
          <w:ilvl w:val="0"/>
          <w:numId w:val="1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产品应单片独立包装，且纸塑袋封口外观无漏封、无虚封，封口线无明显歪斜，封口平整无皱折，封口强度≥8N/15mm，密封部位不应有染色液渗出。</w:t>
      </w:r>
    </w:p>
    <w:p w14:paraId="1C401BE4">
      <w:pPr>
        <w:numPr>
          <w:ilvl w:val="0"/>
          <w:numId w:val="1"/>
        </w:num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具有良好的阻水性，能承受500mm静水压300s。</w:t>
      </w:r>
    </w:p>
    <w:p w14:paraId="653CBAF5">
      <w:pPr>
        <w:numPr>
          <w:ilvl w:val="0"/>
          <w:numId w:val="1"/>
        </w:num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具有阻止细菌透过的性能。</w:t>
      </w:r>
    </w:p>
    <w:p w14:paraId="6C343BF6">
      <w:pPr>
        <w:numPr>
          <w:ilvl w:val="0"/>
          <w:numId w:val="1"/>
        </w:num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具有良好的舒适性，聚氨酯薄膜层可伸展性≤1N/cm，永久变形≤1%。</w:t>
      </w:r>
    </w:p>
    <w:p w14:paraId="542C49B0">
      <w:pPr>
        <w:numPr>
          <w:ilvl w:val="0"/>
          <w:numId w:val="1"/>
        </w:num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具有良好的透气性，水蒸气透过率应≥2000g/（m</w:t>
      </w:r>
      <w:r>
        <w:rPr>
          <w:rFonts w:hint="eastAsia"/>
          <w:vertAlign w:val="superscript"/>
          <w:lang w:val="en-US" w:eastAsia="zh-CN"/>
        </w:rPr>
        <w:t>2</w:t>
      </w:r>
      <w:r>
        <w:rPr>
          <w:rFonts w:hint="eastAsia"/>
          <w:lang w:val="en-US" w:eastAsia="zh-CN"/>
        </w:rPr>
        <w:t>*24h）。</w:t>
      </w:r>
    </w:p>
    <w:p w14:paraId="66DB20ED">
      <w:pPr>
        <w:numPr>
          <w:ilvl w:val="0"/>
          <w:numId w:val="1"/>
        </w:num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具有良好的持粘性，</w:t>
      </w:r>
      <w:r>
        <w:rPr>
          <w:rFonts w:hint="default"/>
          <w:lang w:val="en-US" w:eastAsia="zh-CN"/>
        </w:rPr>
        <w:t>下滑</w:t>
      </w:r>
      <w:r>
        <w:rPr>
          <w:rFonts w:hint="eastAsia"/>
          <w:lang w:val="en-US" w:eastAsia="zh-CN"/>
        </w:rPr>
        <w:t>≤</w:t>
      </w:r>
      <w:r>
        <w:rPr>
          <w:rFonts w:hint="default"/>
          <w:lang w:val="en-US" w:eastAsia="zh-CN"/>
        </w:rPr>
        <w:t>2.5mm</w:t>
      </w:r>
      <w:r>
        <w:rPr>
          <w:rFonts w:hint="eastAsia"/>
          <w:lang w:val="en-US" w:eastAsia="zh-CN"/>
        </w:rPr>
        <w:t>。</w:t>
      </w:r>
    </w:p>
    <w:p w14:paraId="51B0293E">
      <w:pPr>
        <w:numPr>
          <w:ilvl w:val="0"/>
          <w:numId w:val="1"/>
        </w:num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剥离强度≥1.50N/cm。</w:t>
      </w:r>
    </w:p>
    <w:p w14:paraId="4DAD7A69">
      <w:pPr>
        <w:numPr>
          <w:ilvl w:val="0"/>
          <w:numId w:val="1"/>
        </w:num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聚氨酯泡沫垫为蜂巢状，厚度为3mm±0.1mm。</w:t>
      </w:r>
    </w:p>
    <w:p w14:paraId="6CC1F35F">
      <w:pPr>
        <w:numPr>
          <w:ilvl w:val="0"/>
          <w:numId w:val="1"/>
        </w:num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液体吸收量≥</w:t>
      </w:r>
      <w:r>
        <w:rPr>
          <w:rFonts w:hint="default"/>
          <w:lang w:val="en-US" w:eastAsia="zh-CN"/>
        </w:rPr>
        <w:t>其初始质量的7.5倍</w:t>
      </w:r>
      <w:r>
        <w:rPr>
          <w:rFonts w:hint="eastAsia"/>
          <w:lang w:val="en-US" w:eastAsia="zh-CN"/>
        </w:rPr>
        <w:t>。</w:t>
      </w:r>
    </w:p>
    <w:p w14:paraId="300D9489">
      <w:pPr>
        <w:numPr>
          <w:ilvl w:val="0"/>
          <w:numId w:val="1"/>
        </w:num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液体吸透量：24h吸透量≥10.0g，48h吸透量≥12.0g</w:t>
      </w:r>
    </w:p>
    <w:p w14:paraId="339B7CF2">
      <w:pPr>
        <w:numPr>
          <w:ilvl w:val="0"/>
          <w:numId w:val="1"/>
        </w:num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重金属≤1μg/g。</w:t>
      </w:r>
    </w:p>
    <w:p w14:paraId="698404F2">
      <w:pPr>
        <w:numPr>
          <w:ilvl w:val="0"/>
          <w:numId w:val="1"/>
        </w:num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规格：</w:t>
      </w:r>
    </w:p>
    <w:p w14:paraId="38104C8B">
      <w:pPr>
        <w:ind w:firstLine="600" w:firstLineChars="200"/>
        <w:jc w:val="left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default"/>
          <w:b w:val="0"/>
          <w:bCs w:val="0"/>
          <w:sz w:val="30"/>
          <w:szCs w:val="30"/>
          <w:lang w:val="en-US" w:eastAsia="zh-CN"/>
        </w:rPr>
        <w:t>可视防水敷料薄膜尺寸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   泡沫垫尺寸(厚度3mm)</w:t>
      </w:r>
    </w:p>
    <w:p w14:paraId="3BB59895">
      <w:pPr>
        <w:ind w:firstLine="600" w:firstLineChars="200"/>
        <w:jc w:val="left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default"/>
          <w:b w:val="0"/>
          <w:bCs w:val="0"/>
          <w:sz w:val="30"/>
          <w:szCs w:val="30"/>
          <w:lang w:val="en-US" w:eastAsia="zh-CN"/>
        </w:rPr>
        <w:t>10cmx9cm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                </w:t>
      </w:r>
      <w:r>
        <w:rPr>
          <w:rFonts w:hint="default"/>
          <w:b w:val="0"/>
          <w:bCs w:val="0"/>
          <w:sz w:val="30"/>
          <w:szCs w:val="30"/>
          <w:lang w:val="en-US" w:eastAsia="zh-CN"/>
        </w:rPr>
        <w:t>4cmX3.7cm</w:t>
      </w:r>
    </w:p>
    <w:p w14:paraId="6B13DAC5">
      <w:pPr>
        <w:ind w:firstLine="600" w:firstLineChars="200"/>
        <w:jc w:val="left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default"/>
          <w:b w:val="0"/>
          <w:bCs w:val="0"/>
          <w:sz w:val="30"/>
          <w:szCs w:val="30"/>
          <w:lang w:val="en-US" w:eastAsia="zh-CN"/>
        </w:rPr>
        <w:t>16cmX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8</w:t>
      </w:r>
      <w:r>
        <w:rPr>
          <w:rFonts w:hint="default"/>
          <w:b w:val="0"/>
          <w:bCs w:val="0"/>
          <w:sz w:val="30"/>
          <w:szCs w:val="30"/>
          <w:lang w:val="en-US" w:eastAsia="zh-CN"/>
        </w:rPr>
        <w:t>cm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               </w:t>
      </w:r>
      <w:r>
        <w:rPr>
          <w:rFonts w:hint="default"/>
          <w:b w:val="0"/>
          <w:bCs w:val="0"/>
          <w:sz w:val="30"/>
          <w:szCs w:val="30"/>
          <w:lang w:val="en-US" w:eastAsia="zh-CN"/>
        </w:rPr>
        <w:t>10cmX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3</w:t>
      </w:r>
      <w:r>
        <w:rPr>
          <w:rFonts w:hint="default"/>
          <w:b w:val="0"/>
          <w:bCs w:val="0"/>
          <w:sz w:val="30"/>
          <w:szCs w:val="30"/>
          <w:lang w:val="en-US" w:eastAsia="zh-CN"/>
        </w:rPr>
        <w:t>cm</w:t>
      </w:r>
    </w:p>
    <w:p w14:paraId="4985015A">
      <w:pPr>
        <w:ind w:firstLine="600" w:firstLineChars="200"/>
        <w:jc w:val="left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default"/>
          <w:b w:val="0"/>
          <w:bCs w:val="0"/>
          <w:sz w:val="30"/>
          <w:szCs w:val="30"/>
          <w:lang w:val="en-US" w:eastAsia="zh-CN"/>
        </w:rPr>
        <w:t>26cmX11cm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               </w:t>
      </w:r>
      <w:r>
        <w:rPr>
          <w:rFonts w:hint="default"/>
          <w:b w:val="0"/>
          <w:bCs w:val="0"/>
          <w:sz w:val="30"/>
          <w:szCs w:val="30"/>
          <w:lang w:val="en-US" w:eastAsia="zh-CN"/>
        </w:rPr>
        <w:t>20cmX5.7cm</w:t>
      </w:r>
    </w:p>
    <w:p w14:paraId="3E972735">
      <w:pPr>
        <w:rPr>
          <w:rFonts w:hint="default"/>
          <w:lang w:val="en-US" w:eastAsia="zh-CN"/>
        </w:rPr>
      </w:pPr>
    </w:p>
    <w:p w14:paraId="6588D6A3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02040B"/>
    <w:multiLevelType w:val="singleLevel"/>
    <w:tmpl w:val="D202040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7C4578"/>
    <w:rsid w:val="438F11A0"/>
    <w:rsid w:val="6E62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368</Words>
  <Characters>484</Characters>
  <Lines>0</Lines>
  <Paragraphs>0</Paragraphs>
  <TotalTime>1</TotalTime>
  <ScaleCrop>false</ScaleCrop>
  <LinksUpToDate>false</LinksUpToDate>
  <CharactersWithSpaces>533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2025-07-11T14:06:00Z</dcterms:created>
  <dc:creator>zym</dc:creator>
  <cp:lastModifiedBy>Cy.D.One</cp:lastModifiedBy>
  <dcterms:modified xsi:type="dcterms:W3CDTF">2025-07-28T10:15:31Z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9767DA35C92649ED879552C48B1955EC_13</vt:lpwstr>
  </property>
  <property fmtid="{D5CDD505-2E9C-101B-9397-08002B2CF9AE}" pid="4" name="KSOTemplateDocerSaveRecord">
    <vt:lpwstr>eyJoZGlkIjoiY2Y3NDVlMzYzNjY5MTcwMDRlMjQzODlhMmRlOTgwYjkiLCJ1c2VySWQiOiI3ODUwODg0MjMifQ==</vt:lpwstr>
  </property>
</Properties>
</file>