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7320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病理切片及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蜡块存储密集柜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498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E3D0F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适合储存间的摆放要求。储存蜡块数量≥9万个，玻片数量≥12万张。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0C30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0403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2C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2D43D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装配组合，立柱模组堆叠式，底部为轨道传动；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D79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A2E5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67F73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柜体钢板厚度≥0.8mm，为优质冷轧钢板；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D4DB4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抽屉有防直接抽拔限位和挡位功能；有标签卡；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D55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550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92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52C8A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所有钣金件，加工后打磨毛刺，无裂缝、无伤痕；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BD8A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AEC8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A4904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具有良好的防倒、防尘、防鼠、防潮、防锈等功能；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30EF5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每组柜子另配一个带滚轮的支架，以便移动；滚轮可锁定；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3C3F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储存柜后期可适配密集柜功能；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1BB8D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另配备晾片柜一组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E148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1AA1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0A48C8FC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7B55FB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5F2BBE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0457B68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9145AA"/>
    <w:rsid w:val="6C5546A1"/>
    <w:rsid w:val="6C924135"/>
    <w:rsid w:val="6CBA18DE"/>
    <w:rsid w:val="6D1B17DA"/>
    <w:rsid w:val="6D5D6493"/>
    <w:rsid w:val="6D7B6C5C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871</Words>
  <Characters>925</Characters>
  <Lines>0</Lines>
  <Paragraphs>0</Paragraphs>
  <TotalTime>1</TotalTime>
  <ScaleCrop>false</ScaleCrop>
  <LinksUpToDate>false</LinksUpToDate>
  <CharactersWithSpaces>925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郑晨</cp:lastModifiedBy>
  <cp:lastPrinted>2025-06-13T01:16:00Z</cp:lastPrinted>
  <dcterms:modified xsi:type="dcterms:W3CDTF">2025-07-02T07:11:31Z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8C9AC344045746E39FED25C28C78BF5C_13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