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513" w:type="dxa"/>
        <w:tblInd w:w="0" w:type="dxa"/>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85"/>
        <w:gridCol w:w="5711"/>
        <w:gridCol w:w="709"/>
        <w:gridCol w:w="708"/>
      </w:tblGrid>
      <w:tr w14:paraId="40B1D848">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D43AF2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一、</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79A49BA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技术要求</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557565A">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响应</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ED6E857">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偏离</w:t>
            </w:r>
          </w:p>
        </w:tc>
      </w:tr>
      <w:tr w14:paraId="4A045382">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18B0D7BF">
            <w:pPr>
              <w:adjustRightInd/>
              <w:snapToGrid/>
              <w:spacing w:after="135"/>
              <w:rPr>
                <w:rFonts w:hint="eastAsia" w:ascii="仿宋" w:hAnsi="仿宋" w:eastAsia="仿宋" w:cs="仿宋"/>
                <w:b/>
                <w:bCs/>
                <w:color w:val="auto"/>
                <w:sz w:val="24"/>
                <w:szCs w:val="24"/>
              </w:rPr>
            </w:pPr>
            <w:r>
              <w:rPr>
                <w:rFonts w:hint="eastAsia" w:ascii="仿宋" w:hAnsi="仿宋" w:eastAsia="仿宋" w:cs="仿宋"/>
                <w:b/>
                <w:bCs/>
                <w:color w:val="auto"/>
                <w:sz w:val="24"/>
                <w:szCs w:val="24"/>
              </w:rPr>
              <w:t>品目：</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1D91385A">
            <w:pPr>
              <w:adjustRightInd/>
              <w:snapToGrid/>
              <w:spacing w:after="135"/>
              <w:rPr>
                <w:rFonts w:hint="eastAsia" w:ascii="仿宋" w:hAnsi="仿宋" w:eastAsia="仿宋" w:cs="仿宋"/>
                <w:b/>
                <w:bCs/>
                <w:color w:val="auto"/>
                <w:sz w:val="24"/>
                <w:szCs w:val="24"/>
              </w:rPr>
            </w:pPr>
            <w:r>
              <w:rPr>
                <w:rFonts w:hint="eastAsia" w:ascii="仿宋" w:hAnsi="仿宋" w:eastAsia="仿宋" w:cs="仿宋"/>
                <w:b/>
                <w:bCs/>
                <w:color w:val="auto"/>
                <w:sz w:val="24"/>
                <w:szCs w:val="24"/>
              </w:rPr>
              <w:t>移动DR</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1CE85C0A">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052223FF">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01D11554">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2C077108">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448C5E4E">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功能要求：用于通过X射线对人体骨骼、头颅、胸部、腹部、四肢及其他身体部位进行检查和观察静态X射线摄影图像。可对患者进行坐位、站位或者卧位的图像采集操作</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C2EE410">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69EA9EEA">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556F826E">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6CD558F3">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086B8707">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高压发生器（高频逆变式）</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FF2204C">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331CE1C6">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21CF436F">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8BD48AB">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2.1</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126C617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发生器功率：≥50kW</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49DF02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4E367D5E">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0EF5095D">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035FB7CD">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2CF2E51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逆变频率：≥450kHz</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7C4F66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CCDC29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628682F9">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43EA1EF8">
            <w:pPr>
              <w:adjustRightInd/>
              <w:snapToGrid/>
              <w:spacing w:after="135"/>
              <w:jc w:val="center"/>
              <w:rPr>
                <w:rFonts w:hint="eastAsia" w:ascii="仿宋" w:hAnsi="仿宋" w:eastAsia="仿宋" w:cs="仿宋"/>
                <w:b w:val="0"/>
                <w:bCs w:val="0"/>
                <w:color w:val="auto"/>
                <w:sz w:val="24"/>
                <w:szCs w:val="24"/>
              </w:rPr>
            </w:pPr>
            <w:bookmarkStart w:id="0" w:name="_GoBack"/>
            <w:bookmarkEnd w:id="0"/>
            <w:r>
              <w:rPr>
                <w:rFonts w:hint="eastAsia" w:ascii="仿宋" w:hAnsi="仿宋" w:eastAsia="仿宋" w:cs="仿宋"/>
                <w:b w:val="0"/>
                <w:bCs w:val="0"/>
                <w:color w:val="auto"/>
                <w:sz w:val="24"/>
                <w:szCs w:val="24"/>
              </w:rPr>
              <w:t>3</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60480DE6">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X线球管</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181AE53">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0330B81">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294A09DC">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7CAACE11">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3.1</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0BDA32BB">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阳极热容量≥300kHU</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8EE7513">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66E5FC9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389F8EB4">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AC9F6CC">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3.2</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560AF25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考虑球管散热性能及稳定性，不接受组合式机头的结构</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EC9E2CD">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82E8818">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0F01562A">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4"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470FDF4F">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3.3</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400D3ED8">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X线球管最大输出功率：≥100kW</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5F0AE54">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72D62FDC">
            <w:pPr>
              <w:adjustRightInd/>
              <w:snapToGrid/>
              <w:spacing w:after="135"/>
              <w:rPr>
                <w:rFonts w:hint="eastAsia" w:ascii="仿宋" w:hAnsi="仿宋" w:eastAsia="仿宋" w:cs="仿宋"/>
                <w:b w:val="0"/>
                <w:bCs w:val="0"/>
                <w:color w:val="auto"/>
                <w:sz w:val="24"/>
                <w:szCs w:val="24"/>
              </w:rPr>
            </w:pPr>
          </w:p>
        </w:tc>
      </w:tr>
      <w:tr w14:paraId="2F3B8F8D">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6"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98D37B9">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3.4</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34B8549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大焦点：≤0.6mm²</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E69804B">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4234F914">
            <w:pPr>
              <w:adjustRightInd/>
              <w:snapToGrid/>
              <w:spacing w:after="135"/>
              <w:rPr>
                <w:rFonts w:hint="eastAsia" w:ascii="仿宋" w:hAnsi="仿宋" w:eastAsia="仿宋" w:cs="仿宋"/>
                <w:b w:val="0"/>
                <w:bCs w:val="0"/>
                <w:color w:val="auto"/>
                <w:sz w:val="24"/>
                <w:szCs w:val="24"/>
              </w:rPr>
            </w:pPr>
          </w:p>
        </w:tc>
      </w:tr>
      <w:tr w14:paraId="481B28DB">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26EFFD5">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3.5</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0B56F356">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小焦点：≤1.2mm²</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BC26D3E">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C122931">
            <w:pPr>
              <w:adjustRightInd/>
              <w:snapToGrid/>
              <w:spacing w:after="135"/>
              <w:rPr>
                <w:rFonts w:hint="eastAsia" w:ascii="仿宋" w:hAnsi="仿宋" w:eastAsia="仿宋" w:cs="仿宋"/>
                <w:b w:val="0"/>
                <w:bCs w:val="0"/>
                <w:color w:val="auto"/>
                <w:sz w:val="24"/>
                <w:szCs w:val="24"/>
              </w:rPr>
            </w:pPr>
          </w:p>
        </w:tc>
      </w:tr>
      <w:tr w14:paraId="37AC0C6A">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446CAD1E">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37C39C1B">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平板探测器（无线非晶硅平板探测器）</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0814CDE">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E5E1962">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3C9ACECB">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DD71441">
            <w:pPr>
              <w:adjustRightInd/>
              <w:snapToGrid/>
              <w:spacing w:after="135"/>
              <w:jc w:val="center"/>
              <w:rPr>
                <w:rFonts w:hint="eastAsia" w:ascii="仿宋" w:hAnsi="仿宋" w:eastAsia="仿宋" w:cs="仿宋"/>
                <w:b w:val="0"/>
                <w:bCs w:val="0"/>
                <w:color w:val="auto"/>
                <w:sz w:val="24"/>
                <w:szCs w:val="24"/>
              </w:rPr>
            </w:pP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18976C1F">
            <w:pPr>
              <w:adjustRightInd/>
              <w:snapToGrid/>
              <w:spacing w:after="135"/>
              <w:rPr>
                <w:rFonts w:hint="eastAsia" w:ascii="仿宋" w:hAnsi="仿宋" w:eastAsia="仿宋" w:cs="仿宋"/>
                <w:b w:val="0"/>
                <w:bCs w:val="0"/>
                <w:color w:val="auto"/>
                <w:sz w:val="24"/>
                <w:szCs w:val="24"/>
              </w:rPr>
            </w:pP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A408BCF">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4623304F">
            <w:pPr>
              <w:adjustRightInd/>
              <w:snapToGrid/>
              <w:spacing w:after="135"/>
              <w:rPr>
                <w:rFonts w:hint="eastAsia" w:ascii="仿宋" w:hAnsi="仿宋" w:eastAsia="仿宋" w:cs="仿宋"/>
                <w:b w:val="0"/>
                <w:bCs w:val="0"/>
                <w:color w:val="auto"/>
                <w:sz w:val="24"/>
                <w:szCs w:val="24"/>
              </w:rPr>
            </w:pPr>
          </w:p>
        </w:tc>
      </w:tr>
      <w:tr w14:paraId="00C784D2">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3"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164E1017">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4.1</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5CC0CF2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无线平板尺寸：17x17英寸 (43x43cm)</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D36D0CF">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01F20B8D">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59639A23">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AB8F05F">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4.2</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2BEB23F6">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像素尺寸：≥139µm</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A19E7E4">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FC33878">
            <w:pPr>
              <w:adjustRightInd/>
              <w:snapToGrid/>
              <w:spacing w:after="135"/>
              <w:rPr>
                <w:rFonts w:hint="eastAsia" w:ascii="仿宋" w:hAnsi="仿宋" w:eastAsia="仿宋" w:cs="仿宋"/>
                <w:b w:val="0"/>
                <w:bCs w:val="0"/>
                <w:color w:val="auto"/>
                <w:sz w:val="24"/>
                <w:szCs w:val="24"/>
              </w:rPr>
            </w:pPr>
          </w:p>
        </w:tc>
      </w:tr>
      <w:tr w14:paraId="0DDF72E1">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7A925663">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4.3</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52B8FBFA">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无线平板探测器放置在系统主机内联机充电，不需要取出平板探测器用座充充电或抠取平板探测器电池的方式充电</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9D8BF42">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C5208A1">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4FA57619">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B0E67FC">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4.4</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43244DD6">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平板防水防尘等级：≥IP33</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60D1E52">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F28818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0C812294">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4DBBC3C3">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4.5</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3EF5275B">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内嵌式在位充电和锁控技术，有效防止平板探测器丢失</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3D9C1CF">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4D88380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066A99A1">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6"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4A248737">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4.6</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50EC8AED">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空间分辨率：≥3.6 lp/mm</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E53DFCE">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698A5FE3">
            <w:pPr>
              <w:adjustRightInd/>
              <w:snapToGrid/>
              <w:spacing w:after="135"/>
              <w:rPr>
                <w:rFonts w:hint="eastAsia" w:ascii="仿宋" w:hAnsi="仿宋" w:eastAsia="仿宋" w:cs="仿宋"/>
                <w:b w:val="0"/>
                <w:bCs w:val="0"/>
                <w:color w:val="auto"/>
                <w:sz w:val="24"/>
                <w:szCs w:val="24"/>
              </w:rPr>
            </w:pPr>
          </w:p>
        </w:tc>
      </w:tr>
      <w:tr w14:paraId="45C3AFC6">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0D432D65">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4.7</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2AC747E7">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动态范围：≥ 16 bit</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78E80DE">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6B2E6E6">
            <w:pPr>
              <w:adjustRightInd/>
              <w:snapToGrid/>
              <w:spacing w:after="135"/>
              <w:rPr>
                <w:rFonts w:hint="eastAsia" w:ascii="仿宋" w:hAnsi="仿宋" w:eastAsia="仿宋" w:cs="仿宋"/>
                <w:b w:val="0"/>
                <w:bCs w:val="0"/>
                <w:color w:val="auto"/>
                <w:sz w:val="24"/>
                <w:szCs w:val="24"/>
              </w:rPr>
            </w:pPr>
          </w:p>
        </w:tc>
      </w:tr>
      <w:tr w14:paraId="6D9D1830">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B9B62A4">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4.8</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6C5DADEC">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DQE (典型值)： ≥ 65% @60kV (需提供测试报告)</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BD51D3D">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69AACD07">
            <w:pPr>
              <w:adjustRightInd/>
              <w:snapToGrid/>
              <w:spacing w:after="135"/>
              <w:rPr>
                <w:rFonts w:hint="eastAsia" w:ascii="仿宋" w:hAnsi="仿宋" w:eastAsia="仿宋" w:cs="仿宋"/>
                <w:b w:val="0"/>
                <w:bCs w:val="0"/>
                <w:color w:val="auto"/>
                <w:sz w:val="24"/>
                <w:szCs w:val="24"/>
              </w:rPr>
            </w:pPr>
          </w:p>
        </w:tc>
      </w:tr>
      <w:tr w14:paraId="0660D958">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6F666F3">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4.9</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271F4923">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无线传输距离：≥ 15米 (无障碍)</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0453FCB">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6BD8418">
            <w:pPr>
              <w:adjustRightInd/>
              <w:snapToGrid/>
              <w:spacing w:after="135"/>
              <w:rPr>
                <w:rFonts w:hint="eastAsia" w:ascii="仿宋" w:hAnsi="仿宋" w:eastAsia="仿宋" w:cs="仿宋"/>
                <w:b w:val="0"/>
                <w:bCs w:val="0"/>
                <w:color w:val="auto"/>
                <w:sz w:val="24"/>
                <w:szCs w:val="24"/>
              </w:rPr>
            </w:pPr>
          </w:p>
        </w:tc>
      </w:tr>
      <w:tr w14:paraId="0C323AFF">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4D9E6260">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4.10</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49003F92">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提供3块无线平板探测器电池</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95AD308">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DE9E238">
            <w:pPr>
              <w:adjustRightInd/>
              <w:snapToGrid/>
              <w:spacing w:after="135"/>
              <w:rPr>
                <w:rFonts w:hint="eastAsia" w:ascii="仿宋" w:hAnsi="仿宋" w:eastAsia="仿宋" w:cs="仿宋"/>
                <w:b w:val="0"/>
                <w:bCs w:val="0"/>
                <w:color w:val="auto"/>
                <w:sz w:val="24"/>
                <w:szCs w:val="24"/>
              </w:rPr>
            </w:pPr>
          </w:p>
        </w:tc>
      </w:tr>
      <w:tr w14:paraId="30A6EDFD">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1AF3F2C">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07B0D9F1">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机械装置</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9BE5356">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9A7491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69CE7621">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2A5C1814">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5.1</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3C82F1FA">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仿生臂结构，可以实现任意角度拍摄，感应把手，即拉即动，即放即停</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B2D8D7D">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647992E6">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0976095C">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C48BC80">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5.2</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0A40251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X射线管组件绕垂直轴旋转角（RVA）：≥-325°～+325°</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9EA02CE">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B89967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1DC3B006">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E2F7EA6">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5.3</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72F37D8B">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臂伸展距离：≥660mm</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E8CCC07">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0F1293D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3F29835D">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39F025B">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5.4</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3705646F">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具备无线曝光功能，最大距离：≥10米</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7A096EEF">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3960032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4564E551">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0B5E056">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5.5</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5815EA3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球管焦点距地最大距离：≥2250mm</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5C768CB">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490CDF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2FDBD78F">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35A8961">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5.6</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3DCB902F">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遥控器具备机身运动控制功能，并且具备前进、后退、转向、点动功能。</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C08BBDC">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5A7FDAA">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00A588FB">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6"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64A14E73">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5.7</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218564C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在亏电情况下，充电15分钟，可连续拍片≥80张，充满电情况下，可连续拍片≥600张</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11677C2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5E42CA1">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63062D0E">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ECA5E64">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5.8</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254F8BD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具备电动助力、驻车锁、电磁刹车功能</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2ACD123">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4B4418E7">
            <w:pPr>
              <w:adjustRightInd/>
              <w:snapToGrid/>
              <w:spacing w:after="135"/>
              <w:rPr>
                <w:rFonts w:hint="eastAsia" w:ascii="仿宋" w:hAnsi="仿宋" w:eastAsia="仿宋" w:cs="仿宋"/>
                <w:b w:val="0"/>
                <w:bCs w:val="0"/>
                <w:color w:val="auto"/>
                <w:sz w:val="24"/>
                <w:szCs w:val="24"/>
              </w:rPr>
            </w:pPr>
          </w:p>
        </w:tc>
      </w:tr>
      <w:tr w14:paraId="6181A8C1">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6B8166DD">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5.9</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708192C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整机重量（含电池）：≤350KG</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3CF9F32">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C0386A4">
            <w:pPr>
              <w:adjustRightInd/>
              <w:snapToGrid/>
              <w:spacing w:after="135"/>
              <w:rPr>
                <w:rFonts w:hint="eastAsia" w:ascii="仿宋" w:hAnsi="仿宋" w:eastAsia="仿宋" w:cs="仿宋"/>
                <w:b w:val="0"/>
                <w:bCs w:val="0"/>
                <w:color w:val="auto"/>
                <w:sz w:val="24"/>
                <w:szCs w:val="24"/>
              </w:rPr>
            </w:pPr>
          </w:p>
        </w:tc>
      </w:tr>
      <w:tr w14:paraId="77B655D4">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2B723B9C">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7B37162E">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图像处理系统</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6FD14790">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9365181">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40F48B49">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4B83A25">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6.1</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1AFD5BE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主机工作站操作台内存：≥4GB；触摸操作屏尺寸：≥19英寸</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98D3942">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9CAB58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48CFC905">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7F62589">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6.2</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3FCE2140">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软件支持3台以上打印机链接</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D13A61D">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DE1B78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13D5A6D3">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43"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2E899550">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6.3</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2E927ABA">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具备学龄前，幼儿，婴儿，新生儿四种低剂量儿童专用摄影模式，减少对患儿的辐射剂量</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31FFA137">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0D868D55">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3EA3B44D">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77430B53">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6.4</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1034AC0B">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具备自动曝光控制（AEC），自动选择最佳曝光参数（kV, mAs）</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06C7596E">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C16E186">
            <w:pPr>
              <w:adjustRightInd/>
              <w:snapToGrid/>
              <w:spacing w:after="135"/>
              <w:rPr>
                <w:rFonts w:hint="eastAsia" w:ascii="仿宋" w:hAnsi="仿宋" w:eastAsia="仿宋" w:cs="仿宋"/>
                <w:b w:val="0"/>
                <w:bCs w:val="0"/>
                <w:color w:val="auto"/>
                <w:sz w:val="24"/>
                <w:szCs w:val="24"/>
              </w:rPr>
            </w:pPr>
          </w:p>
        </w:tc>
      </w:tr>
      <w:tr w14:paraId="6E55FC6C">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7643582">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6DBFE55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其它</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3D4C086">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6A12EFCF">
            <w:pPr>
              <w:adjustRightInd/>
              <w:snapToGrid/>
              <w:spacing w:after="135"/>
              <w:rPr>
                <w:rFonts w:hint="eastAsia" w:ascii="仿宋" w:hAnsi="仿宋" w:eastAsia="仿宋" w:cs="仿宋"/>
                <w:b w:val="0"/>
                <w:bCs w:val="0"/>
                <w:color w:val="auto"/>
                <w:sz w:val="24"/>
                <w:szCs w:val="24"/>
              </w:rPr>
            </w:pPr>
          </w:p>
        </w:tc>
      </w:tr>
      <w:tr w14:paraId="2E4695EC">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B854691">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7.1</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1AA18200">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套防护用品（含长款铅围裙、铅帽、铅围脖、铅方巾、铅眼镜、铅屏风）</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2094FA67">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139DD471">
            <w:pPr>
              <w:adjustRightInd/>
              <w:snapToGrid/>
              <w:spacing w:after="135"/>
              <w:rPr>
                <w:rFonts w:hint="eastAsia" w:ascii="仿宋" w:hAnsi="仿宋" w:eastAsia="仿宋" w:cs="仿宋"/>
                <w:b w:val="0"/>
                <w:bCs w:val="0"/>
                <w:color w:val="auto"/>
                <w:sz w:val="24"/>
                <w:szCs w:val="24"/>
              </w:rPr>
            </w:pPr>
          </w:p>
        </w:tc>
      </w:tr>
      <w:tr w14:paraId="43536062">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8E4E1E3">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7.2</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7BBD5994">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提供专用摄影架一套（如担架摄影架、ICU专用配件）</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5CE9C621">
            <w:pPr>
              <w:adjustRightInd/>
              <w:snapToGrid/>
              <w:spacing w:after="135"/>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7997C94F">
            <w:pPr>
              <w:adjustRightInd/>
              <w:snapToGrid/>
              <w:spacing w:after="135"/>
              <w:rPr>
                <w:rFonts w:hint="eastAsia" w:ascii="仿宋" w:hAnsi="仿宋" w:eastAsia="仿宋" w:cs="仿宋"/>
                <w:b w:val="0"/>
                <w:bCs w:val="0"/>
                <w:color w:val="auto"/>
                <w:sz w:val="24"/>
                <w:szCs w:val="24"/>
              </w:rPr>
            </w:pPr>
          </w:p>
        </w:tc>
      </w:tr>
      <w:tr w14:paraId="1079B9EE">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37BEC483">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二、</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7A470FAC">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提供参询机型详细配置清单</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15595E76">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4343C9EE">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64525835">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5FE12E0D">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三、</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4AE06F49">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提供参询机型近二年国内医院合同或中标通知书≥3份。</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EEB36BA">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23F7880A">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w:t>
            </w:r>
          </w:p>
        </w:tc>
      </w:tr>
      <w:tr w14:paraId="4D18B4F9">
        <w:tblPrEx>
          <w:tblBorders>
            <w:top w:val="single" w:color="DCDCDC" w:sz="6" w:space="0"/>
            <w:left w:val="single" w:color="DCDCDC" w:sz="6"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 w:hRule="atLeast"/>
        </w:trPr>
        <w:tc>
          <w:tcPr>
            <w:tcW w:w="1385" w:type="dxa"/>
            <w:tcBorders>
              <w:top w:val="single" w:color="auto" w:sz="4" w:space="0"/>
              <w:left w:val="single" w:color="auto" w:sz="4" w:space="0"/>
              <w:bottom w:val="single" w:color="auto" w:sz="4" w:space="0"/>
              <w:right w:val="single" w:color="auto" w:sz="4" w:space="0"/>
            </w:tcBorders>
            <w:shd w:val="clear" w:color="auto" w:fill="FFFFFF"/>
            <w:vAlign w:val="center"/>
          </w:tcPr>
          <w:p w14:paraId="4158D144">
            <w:pPr>
              <w:adjustRightInd/>
              <w:snapToGrid/>
              <w:spacing w:after="135"/>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四、</w:t>
            </w:r>
          </w:p>
        </w:tc>
        <w:tc>
          <w:tcPr>
            <w:tcW w:w="5711" w:type="dxa"/>
            <w:tcBorders>
              <w:top w:val="single" w:color="auto" w:sz="4" w:space="0"/>
              <w:left w:val="single" w:color="auto" w:sz="4" w:space="0"/>
              <w:bottom w:val="single" w:color="auto" w:sz="4" w:space="0"/>
              <w:right w:val="single" w:color="auto" w:sz="4" w:space="0"/>
            </w:tcBorders>
            <w:shd w:val="clear" w:color="auto" w:fill="FFFFFF"/>
            <w:vAlign w:val="center"/>
          </w:tcPr>
          <w:p w14:paraId="01FF311D">
            <w:pPr>
              <w:adjustRightInd/>
              <w:snapToGrid/>
              <w:spacing w:after="13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整机原厂质保三年</w:t>
            </w:r>
          </w:p>
        </w:tc>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14:paraId="465BEFED">
            <w:pPr>
              <w:adjustRightInd/>
              <w:snapToGrid/>
              <w:spacing w:after="0"/>
              <w:rPr>
                <w:rFonts w:hint="eastAsia" w:ascii="仿宋" w:hAnsi="仿宋" w:eastAsia="仿宋" w:cs="仿宋"/>
                <w:b w:val="0"/>
                <w:bCs w:val="0"/>
                <w:color w:val="auto"/>
                <w:sz w:val="24"/>
                <w:szCs w:val="24"/>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14:paraId="51233B85">
            <w:pPr>
              <w:adjustRightInd/>
              <w:snapToGrid/>
              <w:spacing w:after="0"/>
              <w:rPr>
                <w:rFonts w:hint="eastAsia" w:ascii="仿宋" w:hAnsi="仿宋" w:eastAsia="仿宋" w:cs="仿宋"/>
                <w:b w:val="0"/>
                <w:bCs w:val="0"/>
                <w:color w:val="auto"/>
                <w:sz w:val="24"/>
                <w:szCs w:val="24"/>
              </w:rPr>
            </w:pPr>
          </w:p>
        </w:tc>
      </w:tr>
    </w:tbl>
    <w:p w14:paraId="32140B6B"/>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0OGJmYzY1ODg2ZTE0NDU3ZDRjZDE0ZjhhOThjM2EifQ=="/>
  </w:docVars>
  <w:rsids>
    <w:rsidRoot w:val="00D31D50"/>
    <w:rsid w:val="00025B05"/>
    <w:rsid w:val="000658C7"/>
    <w:rsid w:val="000E7B9C"/>
    <w:rsid w:val="002E1E4A"/>
    <w:rsid w:val="00317B95"/>
    <w:rsid w:val="00323B43"/>
    <w:rsid w:val="003D37D8"/>
    <w:rsid w:val="00421FC0"/>
    <w:rsid w:val="00426133"/>
    <w:rsid w:val="004358AB"/>
    <w:rsid w:val="006334F7"/>
    <w:rsid w:val="006564DF"/>
    <w:rsid w:val="007379FA"/>
    <w:rsid w:val="007C0972"/>
    <w:rsid w:val="00857B69"/>
    <w:rsid w:val="008735BC"/>
    <w:rsid w:val="00894CC3"/>
    <w:rsid w:val="008B7726"/>
    <w:rsid w:val="008E60D9"/>
    <w:rsid w:val="00954153"/>
    <w:rsid w:val="00A9146A"/>
    <w:rsid w:val="00AC3CB0"/>
    <w:rsid w:val="00AF654A"/>
    <w:rsid w:val="00C13AB1"/>
    <w:rsid w:val="00D10A28"/>
    <w:rsid w:val="00D31D50"/>
    <w:rsid w:val="00DA64AE"/>
    <w:rsid w:val="00E56962"/>
    <w:rsid w:val="00EC3389"/>
    <w:rsid w:val="00F154A1"/>
    <w:rsid w:val="49D20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816</Words>
  <Characters>983</Characters>
  <Lines>9</Lines>
  <Paragraphs>2</Paragraphs>
  <TotalTime>54</TotalTime>
  <ScaleCrop>false</ScaleCrop>
  <LinksUpToDate>false</LinksUpToDate>
  <CharactersWithSpaces>1053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唔誯竣</cp:lastModifiedBy>
  <dcterms:modified xsi:type="dcterms:W3CDTF">2025-06-19T07:40:25Z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EF98085A671642FA919CDFB6CE316C45_12</vt:lpwstr>
  </property>
</Properties>
</file>