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CBA1F">
      <w:pPr>
        <w:rPr>
          <w:rFonts w:hint="eastAsia"/>
          <w:sz w:val="28"/>
          <w:szCs w:val="28"/>
          <w:lang w:eastAsia="zh-CN"/>
        </w:rPr>
      </w:pPr>
      <w:r>
        <w:rPr>
          <w:rFonts w:hint="eastAsia" w:ascii="Times New Roman" w:hAnsi="Times New Roman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：</w:t>
      </w:r>
    </w:p>
    <w:p w14:paraId="2663D0CD">
      <w:pPr>
        <w:pStyle w:val="7"/>
        <w:rPr>
          <w:rFonts w:hint="eastAsia"/>
          <w:lang w:eastAsia="zh-CN"/>
        </w:rPr>
      </w:pPr>
    </w:p>
    <w:p w14:paraId="28335578">
      <w:pPr>
        <w:jc w:val="center"/>
        <w:rPr>
          <w:rFonts w:hint="eastAsia" w:ascii="Times New Roman" w:hAnsi="Times New Roman"/>
          <w:b/>
          <w:bCs/>
          <w:sz w:val="30"/>
          <w:szCs w:val="30"/>
        </w:rPr>
      </w:pPr>
      <w:r>
        <w:rPr>
          <w:rFonts w:hint="eastAsia" w:ascii="Times New Roman" w:hAnsi="Times New Roman"/>
          <w:b/>
          <w:bCs/>
          <w:sz w:val="30"/>
          <w:szCs w:val="30"/>
        </w:rPr>
        <w:t>电梯保养年度计划及要求</w:t>
      </w:r>
    </w:p>
    <w:p w14:paraId="61F39224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rFonts w:hint="eastAsia" w:ascii="Times New Roman" w:hAnsi="Times New Roman"/>
          <w:sz w:val="28"/>
          <w:szCs w:val="28"/>
        </w:rPr>
        <w:t>曳引与强制驱动电梯维护保养项目(内容)和要求</w:t>
      </w:r>
    </w:p>
    <w:p w14:paraId="52F0821E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① 半月维护保养项目(内容)和要求</w:t>
      </w:r>
    </w:p>
    <w:p w14:paraId="73A2B266">
      <w:pPr>
        <w:pStyle w:val="5"/>
      </w:pPr>
    </w:p>
    <w:p w14:paraId="7A70DC15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表1</w:t>
      </w:r>
      <w:r>
        <w:rPr>
          <w:rFonts w:ascii="Times New Roman" w:hAnsi="Times New Roman"/>
          <w:sz w:val="24"/>
        </w:rPr>
        <w:t>半月维护保养项目(内容)和要求</w:t>
      </w:r>
    </w:p>
    <w:tbl>
      <w:tblPr>
        <w:tblStyle w:val="11"/>
        <w:tblW w:w="4998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3628"/>
        <w:gridCol w:w="4091"/>
      </w:tblGrid>
      <w:tr w14:paraId="6B9106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60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DFAD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6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764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维护保养项目(内容)</w:t>
            </w:r>
          </w:p>
        </w:tc>
        <w:tc>
          <w:tcPr>
            <w:tcW w:w="409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5F3924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维护保养基本要求</w:t>
            </w:r>
          </w:p>
        </w:tc>
      </w:tr>
      <w:tr w14:paraId="0B964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ABF2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5657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机房、滑轮间环境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CA83A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清洁，门窗完好，照明正常</w:t>
            </w:r>
          </w:p>
        </w:tc>
      </w:tr>
      <w:tr w14:paraId="7E865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A24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B4B7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手动紧急操作装置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64DE13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齐全，在指定位置</w:t>
            </w:r>
          </w:p>
        </w:tc>
      </w:tr>
      <w:tr w14:paraId="3420C4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B34A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1A6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驱动主机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9EA9E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运行时无异常振动和异常声响</w:t>
            </w:r>
          </w:p>
        </w:tc>
      </w:tr>
      <w:tr w14:paraId="5E8F13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C67E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9784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制动器各销轴部位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B57076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动作灵活</w:t>
            </w:r>
          </w:p>
        </w:tc>
      </w:tr>
      <w:tr w14:paraId="3266A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C2D4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F3873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制动器间隙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E83A5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打开时制动衬与制动轮不应发生摩擦，间隙值符合制造单位要求</w:t>
            </w:r>
          </w:p>
        </w:tc>
      </w:tr>
      <w:tr w14:paraId="79436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CBF8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3A5D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制动器作为轿厢意外移动保护 装置制停子系统时的自监测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A0796D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制动力人工方式检测符合使用维护说明书要求；制动力自监测系统有记录</w:t>
            </w:r>
          </w:p>
        </w:tc>
      </w:tr>
      <w:tr w14:paraId="329C5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6F9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36FA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编码器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7EBB5C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清洁，安装牢固</w:t>
            </w:r>
          </w:p>
        </w:tc>
      </w:tr>
      <w:tr w14:paraId="1F2304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3650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6ACAE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限速器各销轴部位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31D940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润滑，转动灵活；电气开关正常</w:t>
            </w:r>
          </w:p>
        </w:tc>
      </w:tr>
      <w:tr w14:paraId="7F4B3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C29B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EC283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层门和轿门旁路装置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02CD4F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02614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4F67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57B0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紧急电动运行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591FF6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4F6CA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32E4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57C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轿顶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19D0176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清洁，防护栏安全可靠</w:t>
            </w:r>
          </w:p>
        </w:tc>
      </w:tr>
      <w:tr w14:paraId="2D1DA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94B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C845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轿顶检修开关、停止装置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DCBE99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3149B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9DA3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7BE3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导靴上油杯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04506B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吸油毛毡齐全，油量适宜，油杯无泄漏</w:t>
            </w:r>
          </w:p>
        </w:tc>
      </w:tr>
      <w:tr w14:paraId="4A1F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5BB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D270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对重/平衡重块及其压板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C57A9EE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对重/平衡重块无松动，压板紧固</w:t>
            </w:r>
          </w:p>
        </w:tc>
      </w:tr>
      <w:tr w14:paraId="5AA8B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FFE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D09B3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井道照明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4ABDE6E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齐全，正常</w:t>
            </w:r>
          </w:p>
        </w:tc>
      </w:tr>
      <w:tr w14:paraId="150A0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E559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29C33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轿厢照明、风扇、应急照明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C1AB13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44968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6B53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69EB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轿厢检修开关、停止装置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2996B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4C025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F76B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0CC1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轿内报警装置、对讲系统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6B437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1E4F68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6F2A8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E6423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轿内显示、指令按钮、IC 卡系统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F0AF51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齐全，有效</w:t>
            </w:r>
          </w:p>
        </w:tc>
      </w:tr>
      <w:tr w14:paraId="5ED03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87E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F0BAA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轿门防撞击保护装置 ( 安全触 板，光幕、光电等)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BBBE0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功能有效</w:t>
            </w:r>
          </w:p>
        </w:tc>
      </w:tr>
      <w:tr w14:paraId="6A61B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7486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07E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轿门门锁电气触点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FB27BB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清洁，触点接触良好，接线可靠</w:t>
            </w:r>
          </w:p>
        </w:tc>
      </w:tr>
      <w:tr w14:paraId="1BB92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EF73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C482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轿门运行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2CCA7A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开启和关闭工作正常</w:t>
            </w:r>
          </w:p>
        </w:tc>
      </w:tr>
      <w:tr w14:paraId="7756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9BB0E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14B9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轿厢平层准确度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47F046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符合标准值</w:t>
            </w:r>
          </w:p>
        </w:tc>
      </w:tr>
      <w:tr w14:paraId="24B3D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EEE3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108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层站</w:t>
            </w:r>
            <w:r>
              <w:rPr>
                <w:rFonts w:ascii="Times New Roman" w:hAnsi="Times New Roman"/>
                <w:sz w:val="24"/>
              </w:rPr>
              <w:t>召唤、层楼显示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21EA6B2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齐全，有效</w:t>
            </w:r>
          </w:p>
        </w:tc>
      </w:tr>
      <w:tr w14:paraId="1B633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E75AE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BA7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层门地坎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C0429C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清洁</w:t>
            </w:r>
          </w:p>
        </w:tc>
      </w:tr>
      <w:tr w14:paraId="6AEFB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039A1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050CA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层门自动关门装置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B95D6BD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正常</w:t>
            </w:r>
          </w:p>
        </w:tc>
      </w:tr>
      <w:tr w14:paraId="4FCD1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0ADF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5FB60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层门门锁自动复位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AACFF0F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用层门钥匙打开手动开锁装置释放后，层门门锁能自动复位</w:t>
            </w:r>
          </w:p>
        </w:tc>
      </w:tr>
      <w:tr w14:paraId="537A6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FA7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55F3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层门门锁电气触点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0CADA5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清洁，触点接触良好，接线可靠</w:t>
            </w:r>
          </w:p>
        </w:tc>
      </w:tr>
      <w:tr w14:paraId="392AF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CB156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A3BD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层门锁紧元件啮合长度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9032F7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不小于7mm</w:t>
            </w:r>
          </w:p>
        </w:tc>
      </w:tr>
      <w:tr w14:paraId="2A541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484E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8939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底坑环境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2773995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清洁，无渗水、积水，照明正常</w:t>
            </w:r>
          </w:p>
        </w:tc>
      </w:tr>
      <w:tr w14:paraId="7F0BE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6EE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7061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底坑停止装置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817AB1B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4313B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60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B7079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32</w:t>
            </w:r>
          </w:p>
        </w:tc>
        <w:tc>
          <w:tcPr>
            <w:tcW w:w="3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94B68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停电应急装置（自动平层）</w:t>
            </w:r>
          </w:p>
        </w:tc>
        <w:tc>
          <w:tcPr>
            <w:tcW w:w="4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164B36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工作正常</w:t>
            </w:r>
          </w:p>
        </w:tc>
      </w:tr>
    </w:tbl>
    <w:p w14:paraId="5ECA0DDB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②季度维护保养项目(内容)和要求</w:t>
      </w:r>
    </w:p>
    <w:p w14:paraId="52D5610A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季度维护保养项目(内容)和要求除符合</w:t>
      </w:r>
      <w:r>
        <w:rPr>
          <w:rFonts w:hint="eastAsia" w:ascii="Times New Roman" w:hAnsi="Times New Roman"/>
          <w:sz w:val="28"/>
          <w:szCs w:val="28"/>
        </w:rPr>
        <w:t>表1</w:t>
      </w:r>
      <w:r>
        <w:rPr>
          <w:rFonts w:ascii="Times New Roman" w:hAnsi="Times New Roman"/>
          <w:sz w:val="28"/>
          <w:szCs w:val="28"/>
        </w:rPr>
        <w:t xml:space="preserve"> 半月维护保养的项目(内容)和要求外，还应当符合</w:t>
      </w:r>
      <w:r>
        <w:rPr>
          <w:rFonts w:hint="eastAsia" w:ascii="Times New Roman" w:hAnsi="Times New Roman"/>
          <w:sz w:val="28"/>
          <w:szCs w:val="28"/>
        </w:rPr>
        <w:t>表2</w:t>
      </w:r>
      <w:r>
        <w:rPr>
          <w:rFonts w:ascii="Times New Roman" w:hAnsi="Times New Roman"/>
          <w:sz w:val="28"/>
          <w:szCs w:val="28"/>
        </w:rPr>
        <w:t>的项目(内容)和要求。</w:t>
      </w:r>
    </w:p>
    <w:p w14:paraId="6328F319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表2 </w:t>
      </w:r>
      <w:r>
        <w:rPr>
          <w:rFonts w:ascii="Times New Roman" w:hAnsi="Times New Roman"/>
          <w:sz w:val="24"/>
        </w:rPr>
        <w:t>季度维护保养项目(内容)和要求</w:t>
      </w:r>
    </w:p>
    <w:tbl>
      <w:tblPr>
        <w:tblStyle w:val="11"/>
        <w:tblW w:w="4999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3643"/>
        <w:gridCol w:w="4088"/>
      </w:tblGrid>
      <w:tr w14:paraId="0D666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</w:trPr>
        <w:tc>
          <w:tcPr>
            <w:tcW w:w="59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FA01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6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D78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维护保养项目(内容)</w:t>
            </w:r>
          </w:p>
        </w:tc>
        <w:tc>
          <w:tcPr>
            <w:tcW w:w="40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76468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维护保养基本要求</w:t>
            </w:r>
          </w:p>
        </w:tc>
      </w:tr>
      <w:tr w14:paraId="0D1DA0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9B7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203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减速机润滑油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01788C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油量适宜，除蜗杆伸出端外均无渗漏</w:t>
            </w:r>
          </w:p>
        </w:tc>
      </w:tr>
      <w:tr w14:paraId="27459C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C1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D470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制动衬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28AB41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清洁，磨损量不超过制造单位要求</w:t>
            </w:r>
          </w:p>
        </w:tc>
      </w:tr>
      <w:tr w14:paraId="20D6A3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1C4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895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编码器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9A9BFF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5142B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5CF1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7FC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选层器动静触点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F143E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清洁，无烧蚀</w:t>
            </w:r>
          </w:p>
        </w:tc>
      </w:tr>
      <w:tr w14:paraId="450D0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798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C48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曳引轮槽、悬挂装置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C735D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清洁，钢丝绳无严重油腻，张力均匀，符合制造单位要求</w:t>
            </w:r>
          </w:p>
        </w:tc>
      </w:tr>
      <w:tr w14:paraId="21915A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E06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DE3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限速器轮槽、限速器钢丝绳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889EF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清洁，无严重油腻</w:t>
            </w:r>
          </w:p>
        </w:tc>
      </w:tr>
      <w:tr w14:paraId="17E6EF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9B3A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E8E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靴衬、滚轮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E130AD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清洁，磨损量不超过制造单位要求</w:t>
            </w:r>
          </w:p>
        </w:tc>
      </w:tr>
      <w:tr w14:paraId="39FF4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8976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9EE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验证轿门关闭的电气安全装置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613492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5B352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1A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C0B5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层门、轿门系统中传动钢丝绳、链条、传动带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DB556D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按照制造单位要求进行清洁、调整</w:t>
            </w:r>
          </w:p>
        </w:tc>
      </w:tr>
      <w:tr w14:paraId="4A9E8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25C2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4EF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层门门导靴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EB3981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磨损量不超过制造单位要求</w:t>
            </w:r>
          </w:p>
        </w:tc>
      </w:tr>
      <w:tr w14:paraId="64AE1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FE4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9E30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消防开关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A0A16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工作正常，功能有效</w:t>
            </w:r>
          </w:p>
        </w:tc>
      </w:tr>
      <w:tr w14:paraId="73FE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F4C8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148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耗能缓冲器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4BD584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电气安全装置功能有效，油量适宜，柱塞无锈蚀</w:t>
            </w:r>
          </w:p>
        </w:tc>
      </w:tr>
      <w:tr w14:paraId="696A2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</w:trPr>
        <w:tc>
          <w:tcPr>
            <w:tcW w:w="59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B1F3DC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4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ED4E31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限速器张紧轮装置和电气安全 装置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C4D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</w:tbl>
    <w:p w14:paraId="17D30408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③半年维护保养项目(内容)和要求</w:t>
      </w:r>
    </w:p>
    <w:p w14:paraId="5E46EF06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半年维护保养项目(内容)和要求除符合</w:t>
      </w:r>
      <w:r>
        <w:rPr>
          <w:rFonts w:hint="eastAsia" w:ascii="Times New Roman" w:hAnsi="Times New Roman"/>
          <w:sz w:val="28"/>
          <w:szCs w:val="28"/>
        </w:rPr>
        <w:t>表2</w:t>
      </w:r>
      <w:r>
        <w:rPr>
          <w:rFonts w:ascii="Times New Roman" w:hAnsi="Times New Roman"/>
          <w:sz w:val="28"/>
          <w:szCs w:val="28"/>
        </w:rPr>
        <w:t xml:space="preserve"> 季度维护保养的项目(内容)和要求外，还应当符合</w:t>
      </w:r>
      <w:r>
        <w:rPr>
          <w:rFonts w:hint="eastAsia" w:ascii="Times New Roman" w:hAnsi="Times New Roman"/>
          <w:sz w:val="28"/>
          <w:szCs w:val="28"/>
        </w:rPr>
        <w:t>表3</w:t>
      </w:r>
      <w:r>
        <w:rPr>
          <w:rFonts w:ascii="Times New Roman" w:hAnsi="Times New Roman"/>
          <w:sz w:val="28"/>
          <w:szCs w:val="28"/>
        </w:rPr>
        <w:t>的项目(内容)和要求。</w:t>
      </w:r>
    </w:p>
    <w:p w14:paraId="507FB883">
      <w:pPr>
        <w:rPr>
          <w:rFonts w:hint="eastAsia" w:ascii="Times New Roman" w:hAnsi="Times New Roman"/>
          <w:sz w:val="24"/>
        </w:rPr>
      </w:pPr>
    </w:p>
    <w:p w14:paraId="534E0493"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 xml:space="preserve">表3 </w:t>
      </w:r>
      <w:r>
        <w:rPr>
          <w:rFonts w:ascii="Times New Roman" w:hAnsi="Times New Roman"/>
          <w:sz w:val="24"/>
        </w:rPr>
        <w:t>半年维护保养项目(内容)和要求</w:t>
      </w:r>
    </w:p>
    <w:tbl>
      <w:tblPr>
        <w:tblStyle w:val="11"/>
        <w:tblpPr w:leftFromText="180" w:rightFromText="180" w:vertAnchor="text" w:horzAnchor="page" w:tblpX="1802" w:tblpY="602"/>
        <w:tblOverlap w:val="never"/>
        <w:tblW w:w="5010" w:type="pc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3605"/>
        <w:gridCol w:w="4062"/>
      </w:tblGrid>
      <w:tr w14:paraId="70312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67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68B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6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A967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维护保养项目(内容)</w:t>
            </w:r>
          </w:p>
        </w:tc>
        <w:tc>
          <w:tcPr>
            <w:tcW w:w="40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E42ACB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维护保养基本要求</w:t>
            </w:r>
          </w:p>
        </w:tc>
      </w:tr>
      <w:tr w14:paraId="26BEC1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340F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443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电动机与减速机联轴器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FB63BE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连接无松动，弹性元件外观良好，无老化等现象</w:t>
            </w:r>
          </w:p>
        </w:tc>
      </w:tr>
      <w:tr w14:paraId="14E5D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31B2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D7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驱动轮、导向轮轴承部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1EE6E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无异常声响，无振动，润滑良好</w:t>
            </w:r>
          </w:p>
        </w:tc>
      </w:tr>
      <w:tr w14:paraId="23D119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A27B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4521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曳引轮槽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85E37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磨损量不超过制造单位要求</w:t>
            </w:r>
          </w:p>
        </w:tc>
      </w:tr>
      <w:tr w14:paraId="21DC3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15E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A02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制动器动作状态监测装置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E1D11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工作正常，制动器动作可靠</w:t>
            </w:r>
          </w:p>
        </w:tc>
      </w:tr>
      <w:tr w14:paraId="7B4B1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E4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A3A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控制柜内各接线端子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9BE32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各接线紧固、整齐，线号齐全清晰</w:t>
            </w:r>
          </w:p>
        </w:tc>
      </w:tr>
      <w:tr w14:paraId="4EF131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3E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7EF5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控制柜各仪表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EB03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显示正常</w:t>
            </w:r>
          </w:p>
        </w:tc>
      </w:tr>
      <w:tr w14:paraId="2AE72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77A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38D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井道、对重、轿顶各反绳轮轴承部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C46416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无异常声响，无振动，润滑良好</w:t>
            </w:r>
          </w:p>
        </w:tc>
      </w:tr>
      <w:tr w14:paraId="39E92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25C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2D8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悬挂装置、补偿绳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9BB22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磨损量、断丝数不超过要求</w:t>
            </w:r>
          </w:p>
        </w:tc>
      </w:tr>
      <w:tr w14:paraId="6C832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39E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4F33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绳头组合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55FE78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螺母无松动</w:t>
            </w:r>
          </w:p>
        </w:tc>
      </w:tr>
      <w:tr w14:paraId="52233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4A73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DA93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限速器钢丝绳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BD257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磨损量、断丝数不超过制造单位要求</w:t>
            </w:r>
          </w:p>
        </w:tc>
      </w:tr>
      <w:tr w14:paraId="28226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D49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A5CF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层门、轿门门扇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0197D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门扇各相关间隙符合标准值</w:t>
            </w:r>
          </w:p>
        </w:tc>
      </w:tr>
      <w:tr w14:paraId="4B0AA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8C3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F53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轿门开门限制装置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5A9932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059C5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304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B71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对重缓冲距离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3BF82E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符合标准值</w:t>
            </w:r>
          </w:p>
        </w:tc>
      </w:tr>
      <w:tr w14:paraId="24211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61CE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DAA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补偿链(绳)与轿厢、对重接合处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F0A95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固定，无松动</w:t>
            </w:r>
          </w:p>
        </w:tc>
      </w:tr>
      <w:tr w14:paraId="76C07B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exact"/>
        </w:trPr>
        <w:tc>
          <w:tcPr>
            <w:tcW w:w="6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783E82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0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6CB99C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上、下极限开关</w:t>
            </w:r>
          </w:p>
        </w:tc>
        <w:tc>
          <w:tcPr>
            <w:tcW w:w="406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1CE8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</w:tbl>
    <w:p w14:paraId="78E1A4E7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= 4 \* GB3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>④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>年度维护保养项目(内容)和要求</w:t>
      </w:r>
    </w:p>
    <w:p w14:paraId="1A04FD0C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年度维护保养项目(内容)和要求除符合</w:t>
      </w:r>
      <w:r>
        <w:rPr>
          <w:rFonts w:hint="eastAsia" w:ascii="Times New Roman" w:hAnsi="Times New Roman"/>
          <w:sz w:val="28"/>
          <w:szCs w:val="28"/>
        </w:rPr>
        <w:t>表3</w:t>
      </w:r>
      <w:r>
        <w:rPr>
          <w:rFonts w:ascii="Times New Roman" w:hAnsi="Times New Roman"/>
          <w:sz w:val="28"/>
          <w:szCs w:val="28"/>
        </w:rPr>
        <w:t>半年维护保养的项目(内容)和要求外，还应当符合</w:t>
      </w:r>
      <w:r>
        <w:rPr>
          <w:rFonts w:hint="eastAsia" w:ascii="Times New Roman" w:hAnsi="Times New Roman"/>
          <w:sz w:val="28"/>
          <w:szCs w:val="28"/>
        </w:rPr>
        <w:t>表4</w:t>
      </w:r>
      <w:r>
        <w:rPr>
          <w:rFonts w:ascii="Times New Roman" w:hAnsi="Times New Roman"/>
          <w:sz w:val="28"/>
          <w:szCs w:val="28"/>
        </w:rPr>
        <w:t>的项目(内容)和要求。</w:t>
      </w:r>
    </w:p>
    <w:p w14:paraId="3187A8D6">
      <w:r>
        <w:rPr>
          <w:rFonts w:hint="eastAsia" w:ascii="Times New Roman" w:hAnsi="Times New Roman"/>
          <w:sz w:val="24"/>
        </w:rPr>
        <w:t>表4</w:t>
      </w:r>
      <w:r>
        <w:rPr>
          <w:rFonts w:ascii="Times New Roman" w:hAnsi="Times New Roman"/>
          <w:sz w:val="24"/>
        </w:rPr>
        <w:t>年度维护保养项目(内容)和要求</w:t>
      </w:r>
    </w:p>
    <w:tbl>
      <w:tblPr>
        <w:tblStyle w:val="11"/>
        <w:tblpPr w:leftFromText="180" w:rightFromText="180" w:vertAnchor="text" w:horzAnchor="page" w:tblpX="1802" w:tblpY="295"/>
        <w:tblOverlap w:val="never"/>
        <w:tblW w:w="5010" w:type="pc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3637"/>
        <w:gridCol w:w="4099"/>
      </w:tblGrid>
      <w:tr w14:paraId="349A5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60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82A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序号</w:t>
            </w:r>
          </w:p>
        </w:tc>
        <w:tc>
          <w:tcPr>
            <w:tcW w:w="36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6D3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维护保养项目(内容)</w:t>
            </w:r>
          </w:p>
        </w:tc>
        <w:tc>
          <w:tcPr>
            <w:tcW w:w="409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063E16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维护保养基本要求</w:t>
            </w:r>
          </w:p>
        </w:tc>
      </w:tr>
      <w:tr w14:paraId="105A0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981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ADB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减速机润滑油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82877D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按照制造单位要求适时更换，保证油质符合要求</w:t>
            </w:r>
          </w:p>
        </w:tc>
      </w:tr>
      <w:tr w14:paraId="11F28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A1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EF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控制柜接触器、继电器触点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57AC6B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接触良好</w:t>
            </w:r>
          </w:p>
        </w:tc>
      </w:tr>
      <w:tr w14:paraId="2F4C1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BFE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772C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制动器铁芯(柱塞)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7C6F4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进行清洁、润滑、检查，磨损量不超过制造单位要求</w:t>
            </w:r>
          </w:p>
        </w:tc>
      </w:tr>
      <w:tr w14:paraId="56325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F26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091D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制动器制动能力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90817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符合制造单位要求，保持有足够的制动力</w:t>
            </w:r>
            <w:r>
              <w:rPr>
                <w:rFonts w:hint="eastAsia" w:ascii="Times New Roman" w:hAnsi="Times New Roman"/>
                <w:sz w:val="24"/>
              </w:rPr>
              <w:t>，</w:t>
            </w:r>
            <w:r>
              <w:rPr>
                <w:rFonts w:ascii="Times New Roman" w:hAnsi="Times New Roman"/>
                <w:sz w:val="24"/>
              </w:rPr>
              <w:t>必要时进行轿厢装载 125%额定载重量的制动试验</w:t>
            </w:r>
          </w:p>
        </w:tc>
      </w:tr>
      <w:tr w14:paraId="4F667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414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607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导电回路绝缘性能测试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D1FA24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符合标准</w:t>
            </w:r>
          </w:p>
        </w:tc>
      </w:tr>
      <w:tr w14:paraId="78E0F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1E2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434D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限速器安全钳联动试验 (对于使 用年限不超过 15 年的限速器，每2  年进行一次限速器动作速度校验；对于使用年限超过 15 年的限速器，每年进行一次限速器动作速度校验)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A9BC37B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1BCE9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25138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70C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F08A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上行超速保护装置动作试验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A0536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39C50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FB5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BC1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轿厢意外移动保护装置动作试验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5DC4C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工作正常</w:t>
            </w:r>
          </w:p>
        </w:tc>
      </w:tr>
      <w:tr w14:paraId="1BC3C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008F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AD81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轿顶、轿厢架、轿门及其附件安装螺栓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CA4DFA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紧固</w:t>
            </w:r>
          </w:p>
        </w:tc>
      </w:tr>
      <w:tr w14:paraId="1B06A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AA40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826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轿厢和对重/平衡重的导轨支架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326642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固定，无松动</w:t>
            </w:r>
          </w:p>
        </w:tc>
      </w:tr>
      <w:tr w14:paraId="33AAD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741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EA4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轿厢和对重/平衡重的导轨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545FD3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清洁，压板牢固</w:t>
            </w:r>
          </w:p>
        </w:tc>
      </w:tr>
      <w:tr w14:paraId="7761CF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DAF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E53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随行电缆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898C0F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无损伤</w:t>
            </w:r>
          </w:p>
        </w:tc>
      </w:tr>
      <w:tr w14:paraId="2832D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FED0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913E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层门装置和地坎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F772E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无影响正常使用的变形，各安装螺栓紧固</w:t>
            </w:r>
          </w:p>
        </w:tc>
      </w:tr>
      <w:tr w14:paraId="133692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AC33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EA7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轿厢称重装置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48DBB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准确有效</w:t>
            </w:r>
          </w:p>
        </w:tc>
      </w:tr>
      <w:tr w14:paraId="0841F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FA07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1FA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安全钳钳座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189D8B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固定，无松动</w:t>
            </w:r>
          </w:p>
        </w:tc>
      </w:tr>
      <w:tr w14:paraId="21D0B1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745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9482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轿底各安装螺栓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F2DF2E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紧固</w:t>
            </w:r>
          </w:p>
        </w:tc>
      </w:tr>
      <w:tr w14:paraId="54732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60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D15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67E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缓冲器</w:t>
            </w:r>
          </w:p>
        </w:tc>
        <w:tc>
          <w:tcPr>
            <w:tcW w:w="4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03633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固定，无松动</w:t>
            </w:r>
          </w:p>
        </w:tc>
      </w:tr>
    </w:tbl>
    <w:p w14:paraId="31898573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注 </w:t>
      </w:r>
      <w:r>
        <w:rPr>
          <w:rFonts w:hint="eastAsia" w:ascii="Times New Roman" w:hAnsi="Times New Roman"/>
          <w:sz w:val="28"/>
          <w:szCs w:val="28"/>
        </w:rPr>
        <w:t>表1</w:t>
      </w:r>
      <w:r>
        <w:rPr>
          <w:rFonts w:ascii="Times New Roman" w:hAnsi="Times New Roman"/>
          <w:sz w:val="28"/>
          <w:szCs w:val="28"/>
        </w:rPr>
        <w:t>：如果</w:t>
      </w:r>
      <w:r>
        <w:rPr>
          <w:rFonts w:hint="eastAsia" w:ascii="Times New Roman" w:hAnsi="Times New Roman"/>
          <w:sz w:val="28"/>
          <w:szCs w:val="28"/>
        </w:rPr>
        <w:t>本</w:t>
      </w:r>
      <w:r>
        <w:rPr>
          <w:rFonts w:ascii="Times New Roman" w:hAnsi="Times New Roman"/>
          <w:sz w:val="28"/>
          <w:szCs w:val="28"/>
        </w:rPr>
        <w:t>电梯没有表中的项目(内容)，不含有某种部件，项目(内容)可适当进行调整(下同)</w:t>
      </w:r>
    </w:p>
    <w:p w14:paraId="6F6BBEA2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注 </w:t>
      </w:r>
      <w:r>
        <w:rPr>
          <w:rFonts w:hint="eastAsia" w:ascii="Times New Roman" w:hAnsi="Times New Roman"/>
          <w:sz w:val="28"/>
          <w:szCs w:val="28"/>
        </w:rPr>
        <w:t>表2</w:t>
      </w:r>
      <w:r>
        <w:rPr>
          <w:rFonts w:ascii="Times New Roman" w:hAnsi="Times New Roman"/>
          <w:sz w:val="28"/>
          <w:szCs w:val="28"/>
        </w:rPr>
        <w:t>：维护保养项目(内容)和要求中对测试、试验有明确规定的，应当按照规定进行测试</w:t>
      </w:r>
      <w:r>
        <w:rPr>
          <w:rFonts w:hint="eastAsia" w:ascii="Times New Roman" w:hAnsi="Times New Roman"/>
          <w:sz w:val="28"/>
          <w:szCs w:val="28"/>
        </w:rPr>
        <w:t>、</w:t>
      </w:r>
      <w:r>
        <w:rPr>
          <w:rFonts w:ascii="Times New Roman" w:hAnsi="Times New Roman"/>
          <w:sz w:val="28"/>
          <w:szCs w:val="28"/>
        </w:rPr>
        <w:t>试验，没有明确规定的，一般为检查、调整、清洁和润滑(下同)。</w:t>
      </w:r>
    </w:p>
    <w:p w14:paraId="0FEC22B0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注 </w:t>
      </w:r>
      <w:r>
        <w:rPr>
          <w:rFonts w:hint="eastAsia" w:ascii="Times New Roman" w:hAnsi="Times New Roman"/>
          <w:sz w:val="28"/>
          <w:szCs w:val="28"/>
        </w:rPr>
        <w:t>表3</w:t>
      </w:r>
      <w:r>
        <w:rPr>
          <w:rFonts w:ascii="Times New Roman" w:hAnsi="Times New Roman"/>
          <w:sz w:val="28"/>
          <w:szCs w:val="28"/>
        </w:rPr>
        <w:t>：维护保养基本要求中，规定为“符合标准值”的，是指符合对应的国家标准、行业 标准和制造单位要求(下同)。</w:t>
      </w:r>
    </w:p>
    <w:p w14:paraId="36CE6331"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注 </w:t>
      </w:r>
      <w:r>
        <w:rPr>
          <w:rFonts w:hint="eastAsia" w:ascii="Times New Roman" w:hAnsi="Times New Roman"/>
          <w:sz w:val="28"/>
          <w:szCs w:val="28"/>
        </w:rPr>
        <w:t>表4</w:t>
      </w:r>
      <w:r>
        <w:rPr>
          <w:rFonts w:ascii="Times New Roman" w:hAnsi="Times New Roman"/>
          <w:sz w:val="28"/>
          <w:szCs w:val="28"/>
        </w:rPr>
        <w:t>：维护保养基本要求中，规定为“制造单位要求”的，按照制造单位的要求，其他没 有明确“要求”的，应当为安全技术规范、标准或者制造单位等的要求(下同)。</w:t>
      </w:r>
    </w:p>
    <w:p w14:paraId="23B42B56">
      <w:pPr>
        <w:ind w:firstLine="560" w:firstLineChars="20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特别说明：以上表1-4电梯维保项目仅供参考，具体要符合电梯维保国家相关政策规定。</w:t>
      </w:r>
    </w:p>
    <w:p w14:paraId="19BEA1CA">
      <w:pPr>
        <w:pStyle w:val="7"/>
        <w:rPr>
          <w:rFonts w:hint="eastAsia" w:ascii="Times New Roman" w:hAnsi="Times New Roman"/>
          <w:sz w:val="28"/>
          <w:szCs w:val="28"/>
        </w:rPr>
      </w:pPr>
    </w:p>
    <w:p w14:paraId="1415A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二、杂物电梯维护保养项目（内容）和要求</w:t>
      </w:r>
    </w:p>
    <w:p w14:paraId="34502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① 半月维护保养项目(内容)和要求</w:t>
      </w:r>
    </w:p>
    <w:p w14:paraId="74ED16C9">
      <w:pPr>
        <w:pStyle w:val="7"/>
        <w:ind w:firstLine="0" w:firstLineChars="0"/>
        <w:jc w:val="left"/>
        <w:rPr>
          <w:sz w:val="28"/>
          <w:szCs w:val="28"/>
        </w:rPr>
      </w:pPr>
      <w:r>
        <w:rPr>
          <w:rFonts w:hint="eastAsia" w:ascii="Arial" w:hAnsi="Arial" w:cs="Arial"/>
          <w:spacing w:val="8"/>
          <w:sz w:val="28"/>
          <w:szCs w:val="28"/>
        </w:rPr>
        <w:t>表</w:t>
      </w:r>
      <w:r>
        <w:rPr>
          <w:rFonts w:hint="eastAsia" w:ascii="Arial" w:hAnsi="Arial" w:cs="Arial"/>
          <w:spacing w:val="8"/>
          <w:sz w:val="28"/>
          <w:szCs w:val="28"/>
          <w:lang w:val="en-US" w:eastAsia="zh-CN"/>
        </w:rPr>
        <w:t>5</w:t>
      </w:r>
      <w:r>
        <w:rPr>
          <w:rFonts w:ascii="Arial" w:hAnsi="Arial" w:cs="Arial"/>
          <w:spacing w:val="8"/>
          <w:sz w:val="28"/>
          <w:szCs w:val="28"/>
        </w:rPr>
        <w:t>半月维护保养项目</w:t>
      </w:r>
      <w:r>
        <w:rPr>
          <w:rFonts w:ascii="Arial" w:hAnsi="Arial" w:cs="Arial"/>
          <w:spacing w:val="4"/>
          <w:w w:val="155"/>
          <w:sz w:val="28"/>
          <w:szCs w:val="28"/>
        </w:rPr>
        <w:t>(</w:t>
      </w:r>
      <w:r>
        <w:rPr>
          <w:rFonts w:ascii="Arial" w:hAnsi="Arial" w:cs="Arial"/>
          <w:spacing w:val="8"/>
          <w:sz w:val="28"/>
          <w:szCs w:val="28"/>
        </w:rPr>
        <w:t>内容</w:t>
      </w:r>
      <w:r>
        <w:rPr>
          <w:rFonts w:ascii="Arial" w:hAnsi="Arial" w:cs="Arial"/>
          <w:spacing w:val="4"/>
          <w:w w:val="155"/>
          <w:sz w:val="28"/>
          <w:szCs w:val="28"/>
        </w:rPr>
        <w:t>)</w:t>
      </w:r>
      <w:r>
        <w:rPr>
          <w:rFonts w:ascii="Arial" w:hAnsi="Arial" w:cs="Arial"/>
          <w:spacing w:val="8"/>
          <w:sz w:val="28"/>
          <w:szCs w:val="28"/>
        </w:rPr>
        <w:t>和要求</w:t>
      </w:r>
    </w:p>
    <w:p w14:paraId="6E60C620">
      <w:pPr>
        <w:spacing w:before="8" w:line="90" w:lineRule="exact"/>
        <w:rPr>
          <w:rFonts w:ascii="Arial" w:hAnsi="Arial" w:cs="Arial"/>
          <w:sz w:val="28"/>
          <w:szCs w:val="28"/>
        </w:rPr>
      </w:pPr>
    </w:p>
    <w:tbl>
      <w:tblPr>
        <w:tblStyle w:val="11"/>
        <w:tblW w:w="98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278"/>
        <w:gridCol w:w="4820"/>
      </w:tblGrid>
      <w:tr w14:paraId="30587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E6E89">
            <w:pPr>
              <w:spacing w:line="346" w:lineRule="exact"/>
              <w:ind w:left="106"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序号</w:t>
            </w:r>
          </w:p>
        </w:tc>
        <w:tc>
          <w:tcPr>
            <w:tcW w:w="4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9A398">
            <w:pPr>
              <w:spacing w:line="346" w:lineRule="exact"/>
              <w:ind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维护保养项目</w:t>
            </w:r>
            <w:r>
              <w:rPr>
                <w:rFonts w:ascii="Arial" w:hAnsi="Arial" w:cs="Arial"/>
                <w:w w:val="155"/>
                <w:position w:val="-1"/>
                <w:sz w:val="28"/>
                <w:szCs w:val="28"/>
              </w:rPr>
              <w:t>(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内容</w:t>
            </w:r>
            <w:r>
              <w:rPr>
                <w:rFonts w:ascii="Arial" w:hAnsi="Arial" w:cs="Arial"/>
                <w:w w:val="155"/>
                <w:position w:val="-1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052C79">
            <w:pPr>
              <w:spacing w:line="346" w:lineRule="exact"/>
              <w:ind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维护保养基本要求</w:t>
            </w:r>
          </w:p>
        </w:tc>
      </w:tr>
      <w:tr w14:paraId="28790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A2F12">
            <w:pPr>
              <w:spacing w:before="61"/>
              <w:ind w:left="248" w:right="23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6D4F8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机房、</w:t>
            </w: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通道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环境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A50E91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清洁，门窗完好，照明正常</w:t>
            </w:r>
          </w:p>
        </w:tc>
      </w:tr>
      <w:tr w14:paraId="584F24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61DA5">
            <w:pPr>
              <w:spacing w:before="61"/>
              <w:ind w:left="248" w:right="23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23F37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手动紧急操作装置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145050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齐全，在指定位置</w:t>
            </w:r>
          </w:p>
        </w:tc>
      </w:tr>
      <w:tr w14:paraId="2026C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C8D7">
            <w:pPr>
              <w:spacing w:before="61"/>
              <w:ind w:left="248" w:right="23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3544">
            <w:pPr>
              <w:spacing w:line="348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驱动主机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7C81AF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运行时无异常振动和异常声响</w:t>
            </w:r>
          </w:p>
        </w:tc>
      </w:tr>
      <w:tr w14:paraId="70E36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2D9DD">
            <w:pPr>
              <w:spacing w:before="61"/>
              <w:ind w:left="248" w:right="23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C9014">
            <w:pPr>
              <w:spacing w:line="348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制动器各销轴部位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84A31E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润滑，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动作灵活</w:t>
            </w:r>
          </w:p>
        </w:tc>
      </w:tr>
      <w:tr w14:paraId="6E50F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9D1EA">
            <w:pPr>
              <w:spacing w:before="61"/>
              <w:ind w:left="248" w:right="23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0D91">
            <w:pPr>
              <w:spacing w:before="90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制动器间隙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E1E3E2">
            <w:pPr>
              <w:spacing w:line="332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2"/>
                <w:position w:val="-1"/>
                <w:sz w:val="28"/>
                <w:szCs w:val="28"/>
              </w:rPr>
              <w:t>打开时制动衬与制动轮不发生摩擦</w:t>
            </w:r>
          </w:p>
        </w:tc>
      </w:tr>
      <w:tr w14:paraId="5BE60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E170">
            <w:pPr>
              <w:spacing w:before="61"/>
              <w:ind w:left="248" w:right="235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DC8BA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限速器各销轴部位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B48B920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润滑，转动灵活；电气开关正常</w:t>
            </w:r>
          </w:p>
        </w:tc>
      </w:tr>
      <w:tr w14:paraId="02900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B86A6">
            <w:pPr>
              <w:spacing w:before="61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3A854">
            <w:pPr>
              <w:spacing w:line="348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轿顶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5D1A6E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</w:t>
            </w:r>
          </w:p>
        </w:tc>
      </w:tr>
      <w:tr w14:paraId="286A7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ACFB2">
            <w:pPr>
              <w:spacing w:before="61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21123">
            <w:pPr>
              <w:spacing w:line="348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轿顶停止装置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74F7B4C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工作正常</w:t>
            </w:r>
          </w:p>
        </w:tc>
      </w:tr>
      <w:tr w14:paraId="1A7875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C0B3">
            <w:pPr>
              <w:spacing w:before="61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C348">
            <w:pPr>
              <w:spacing w:line="348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导靴上油杯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76E3793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吸油毛毡齐全，油量适宜，油杯无泄漏</w:t>
            </w:r>
          </w:p>
        </w:tc>
      </w:tr>
      <w:tr w14:paraId="31BDB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9E6EC">
            <w:pPr>
              <w:spacing w:before="61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3C3AF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对重</w:t>
            </w:r>
            <w:r>
              <w:rPr>
                <w:rFonts w:ascii="Arial" w:hAnsi="Arial" w:cs="Arial"/>
                <w:spacing w:val="1"/>
                <w:position w:val="-1"/>
                <w:sz w:val="28"/>
                <w:szCs w:val="28"/>
              </w:rPr>
              <w:t>/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平衡重块及其压板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053FA26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对重</w:t>
            </w:r>
            <w:r>
              <w:rPr>
                <w:rFonts w:ascii="Arial" w:hAnsi="Arial" w:cs="Arial"/>
                <w:spacing w:val="1"/>
                <w:position w:val="-1"/>
                <w:sz w:val="28"/>
                <w:szCs w:val="28"/>
              </w:rPr>
              <w:t>/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平衡重块无松动，压板紧固</w:t>
            </w:r>
          </w:p>
        </w:tc>
      </w:tr>
      <w:tr w14:paraId="695B6A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1BEAF">
            <w:pPr>
              <w:spacing w:before="61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FDD3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井道照明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111BAC3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齐全，正常</w:t>
            </w:r>
          </w:p>
        </w:tc>
      </w:tr>
      <w:tr w14:paraId="355ECB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10F5">
            <w:pPr>
              <w:spacing w:before="61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547C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轿门门锁触点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A206AA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清洁，触点接触良好，接线可靠</w:t>
            </w:r>
          </w:p>
        </w:tc>
      </w:tr>
      <w:tr w14:paraId="3E9A38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01B8">
            <w:pPr>
              <w:spacing w:before="76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FC2B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hint="eastAsia" w:ascii="Arial" w:hAnsi="Arial" w:cs="Arial"/>
                <w:position w:val="-1"/>
                <w:sz w:val="28"/>
                <w:szCs w:val="28"/>
              </w:rPr>
              <w:t>层站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召唤、层楼显示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DDE5A1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齐全，有效</w:t>
            </w:r>
          </w:p>
        </w:tc>
      </w:tr>
      <w:tr w14:paraId="62017A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B828">
            <w:pPr>
              <w:spacing w:before="76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0965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层门地坎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0CD4E32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hint="eastAsia" w:ascii="Arial" w:hAnsi="Arial" w:cs="Arial"/>
                <w:position w:val="-1"/>
                <w:sz w:val="28"/>
                <w:szCs w:val="28"/>
              </w:rPr>
              <w:t>清洁</w:t>
            </w:r>
          </w:p>
        </w:tc>
      </w:tr>
      <w:tr w14:paraId="70B3B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A881E">
            <w:pPr>
              <w:spacing w:before="76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8BBCF">
            <w:pPr>
              <w:spacing w:before="90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层门门锁自动复位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17612F">
            <w:pPr>
              <w:spacing w:line="340" w:lineRule="exact"/>
              <w:ind w:left="101" w:right="17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用层门钥匙打开手动开锁装置释放后</w:t>
            </w:r>
            <w:r>
              <w:rPr>
                <w:rFonts w:ascii="Arial" w:hAnsi="Arial" w:cs="Arial"/>
                <w:spacing w:val="-85"/>
                <w:sz w:val="28"/>
                <w:szCs w:val="28"/>
              </w:rPr>
              <w:t>，</w:t>
            </w:r>
            <w:r>
              <w:rPr>
                <w:rFonts w:ascii="Arial" w:hAnsi="Arial" w:cs="Arial"/>
                <w:sz w:val="28"/>
                <w:szCs w:val="28"/>
              </w:rPr>
              <w:t>层门门锁能自动复位</w:t>
            </w:r>
          </w:p>
        </w:tc>
      </w:tr>
      <w:tr w14:paraId="3E0957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D3B15">
            <w:pPr>
              <w:spacing w:before="76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EBCDA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层门门锁电气触点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C8117C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清洁，触点接触良好，接线可靠</w:t>
            </w:r>
          </w:p>
        </w:tc>
      </w:tr>
      <w:tr w14:paraId="666ED6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9B039">
            <w:pPr>
              <w:spacing w:before="76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EDE0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层门锁紧元件啮合长度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8C641D4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不小于</w:t>
            </w: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5</w:t>
            </w:r>
            <w:r>
              <w:rPr>
                <w:rFonts w:ascii="Arial" w:hAnsi="Arial" w:cs="Arial"/>
                <w:spacing w:val="-1"/>
                <w:position w:val="-1"/>
                <w:sz w:val="28"/>
                <w:szCs w:val="28"/>
              </w:rPr>
              <w:t>m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m</w:t>
            </w:r>
          </w:p>
        </w:tc>
      </w:tr>
      <w:tr w14:paraId="75150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58C21">
            <w:pPr>
              <w:spacing w:before="76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24F1">
            <w:pPr>
              <w:spacing w:line="361" w:lineRule="exact"/>
              <w:ind w:left="101" w:right="-20"/>
              <w:rPr>
                <w:rFonts w:hint="default" w:ascii="Arial" w:hAnsi="Arial" w:eastAsia="宋体" w:cs="Arial"/>
                <w:position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层门门导靴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4975782">
            <w:pPr>
              <w:spacing w:line="361" w:lineRule="exact"/>
              <w:ind w:left="101" w:right="-20"/>
              <w:rPr>
                <w:rFonts w:hint="default" w:ascii="Arial" w:hAnsi="Arial" w:eastAsia="宋体" w:cs="Arial"/>
                <w:position w:val="-1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无卡阻，滑动顺畅</w:t>
            </w:r>
          </w:p>
        </w:tc>
      </w:tr>
      <w:tr w14:paraId="5C7B1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F9071">
            <w:pPr>
              <w:spacing w:before="76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57720">
            <w:pPr>
              <w:spacing w:line="361" w:lineRule="exact"/>
              <w:ind w:right="-20" w:firstLine="140" w:firstLineChars="5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底坑环境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FE69322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清洁，无渗水、积水，照明正常</w:t>
            </w:r>
          </w:p>
        </w:tc>
      </w:tr>
      <w:tr w14:paraId="418FB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8D917">
            <w:pPr>
              <w:spacing w:before="76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8AF6A">
            <w:pPr>
              <w:spacing w:line="361" w:lineRule="exact"/>
              <w:ind w:left="101" w:right="-2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底坑停止装置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6D07377">
            <w:pPr>
              <w:spacing w:line="361" w:lineRule="exact"/>
              <w:ind w:right="-20" w:firstLine="140" w:firstLineChars="50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工作正常</w:t>
            </w:r>
          </w:p>
        </w:tc>
      </w:tr>
    </w:tbl>
    <w:p w14:paraId="254CA8E4">
      <w:pPr>
        <w:spacing w:before="7" w:line="90" w:lineRule="exact"/>
        <w:rPr>
          <w:rFonts w:ascii="Arial" w:hAnsi="Arial" w:cs="Arial"/>
          <w:sz w:val="28"/>
          <w:szCs w:val="28"/>
        </w:rPr>
      </w:pPr>
    </w:p>
    <w:p w14:paraId="64D68CA1">
      <w:pPr>
        <w:spacing w:line="326" w:lineRule="exact"/>
        <w:ind w:right="4021"/>
        <w:rPr>
          <w:rFonts w:ascii="Arial" w:hAnsi="Arial" w:cs="Arial"/>
          <w:spacing w:val="3"/>
          <w:w w:val="78"/>
          <w:sz w:val="28"/>
          <w:szCs w:val="28"/>
        </w:rPr>
      </w:pPr>
    </w:p>
    <w:p w14:paraId="6438A24D">
      <w:pPr>
        <w:tabs>
          <w:tab w:val="left" w:pos="1120"/>
        </w:tabs>
        <w:spacing w:line="276" w:lineRule="auto"/>
        <w:ind w:right="-20"/>
        <w:rPr>
          <w:rFonts w:ascii="Arial" w:hAnsi="Arial" w:cs="Arial"/>
          <w:sz w:val="28"/>
          <w:szCs w:val="28"/>
        </w:rPr>
      </w:pPr>
      <w:r>
        <w:rPr>
          <w:rFonts w:cs="Calibri"/>
          <w:spacing w:val="8"/>
          <w:sz w:val="28"/>
          <w:szCs w:val="28"/>
        </w:rPr>
        <w:t>②</w:t>
      </w:r>
      <w:r>
        <w:rPr>
          <w:rFonts w:ascii="Arial" w:hAnsi="Arial" w:cs="Arial"/>
          <w:spacing w:val="8"/>
          <w:sz w:val="28"/>
          <w:szCs w:val="28"/>
        </w:rPr>
        <w:t>季度维护保养项目</w:t>
      </w:r>
      <w:r>
        <w:rPr>
          <w:rFonts w:ascii="Arial" w:hAnsi="Arial" w:cs="Arial"/>
          <w:spacing w:val="4"/>
          <w:w w:val="155"/>
          <w:sz w:val="28"/>
          <w:szCs w:val="28"/>
        </w:rPr>
        <w:t>(</w:t>
      </w:r>
      <w:r>
        <w:rPr>
          <w:rFonts w:ascii="Arial" w:hAnsi="Arial" w:cs="Arial"/>
          <w:spacing w:val="8"/>
          <w:sz w:val="28"/>
          <w:szCs w:val="28"/>
        </w:rPr>
        <w:t>内容</w:t>
      </w:r>
      <w:r>
        <w:rPr>
          <w:rFonts w:ascii="Arial" w:hAnsi="Arial" w:cs="Arial"/>
          <w:spacing w:val="4"/>
          <w:w w:val="155"/>
          <w:sz w:val="28"/>
          <w:szCs w:val="28"/>
        </w:rPr>
        <w:t>)</w:t>
      </w:r>
      <w:r>
        <w:rPr>
          <w:rFonts w:ascii="Arial" w:hAnsi="Arial" w:cs="Arial"/>
          <w:spacing w:val="8"/>
          <w:sz w:val="28"/>
          <w:szCs w:val="28"/>
        </w:rPr>
        <w:t>和要求</w:t>
      </w:r>
    </w:p>
    <w:p w14:paraId="2A346D91">
      <w:pPr>
        <w:spacing w:line="276" w:lineRule="auto"/>
        <w:ind w:right="52" w:firstLine="60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0"/>
          <w:sz w:val="28"/>
          <w:szCs w:val="28"/>
        </w:rPr>
        <w:t>季度维护保养项</w:t>
      </w:r>
      <w:r>
        <w:rPr>
          <w:rFonts w:ascii="Arial" w:hAnsi="Arial" w:cs="Arial"/>
          <w:spacing w:val="11"/>
          <w:sz w:val="28"/>
          <w:szCs w:val="28"/>
        </w:rPr>
        <w:t>目</w:t>
      </w:r>
      <w:r>
        <w:rPr>
          <w:rFonts w:ascii="Arial" w:hAnsi="Arial" w:cs="Arial"/>
          <w:spacing w:val="7"/>
          <w:w w:val="155"/>
          <w:sz w:val="28"/>
          <w:szCs w:val="28"/>
        </w:rPr>
        <w:t>(</w:t>
      </w:r>
      <w:r>
        <w:rPr>
          <w:rFonts w:ascii="Arial" w:hAnsi="Arial" w:cs="Arial"/>
          <w:spacing w:val="11"/>
          <w:sz w:val="28"/>
          <w:szCs w:val="28"/>
        </w:rPr>
        <w:t>内</w:t>
      </w:r>
      <w:r>
        <w:rPr>
          <w:rFonts w:ascii="Arial" w:hAnsi="Arial" w:cs="Arial"/>
          <w:spacing w:val="10"/>
          <w:sz w:val="28"/>
          <w:szCs w:val="28"/>
        </w:rPr>
        <w:t>容</w:t>
      </w:r>
      <w:r>
        <w:rPr>
          <w:rFonts w:ascii="Arial" w:hAnsi="Arial" w:cs="Arial"/>
          <w:spacing w:val="7"/>
          <w:w w:val="155"/>
          <w:sz w:val="28"/>
          <w:szCs w:val="28"/>
        </w:rPr>
        <w:t>)</w:t>
      </w:r>
      <w:r>
        <w:rPr>
          <w:rFonts w:ascii="Arial" w:hAnsi="Arial" w:cs="Arial"/>
          <w:spacing w:val="11"/>
          <w:sz w:val="28"/>
          <w:szCs w:val="28"/>
        </w:rPr>
        <w:t>和要求除符</w:t>
      </w:r>
      <w:r>
        <w:rPr>
          <w:rFonts w:ascii="Arial" w:hAnsi="Arial" w:cs="Arial"/>
          <w:sz w:val="28"/>
          <w:szCs w:val="28"/>
        </w:rPr>
        <w:t>合</w:t>
      </w:r>
      <w:r>
        <w:rPr>
          <w:rFonts w:hint="eastAsia" w:ascii="Arial" w:hAnsi="Arial" w:cs="Arial"/>
          <w:sz w:val="28"/>
          <w:szCs w:val="28"/>
        </w:rPr>
        <w:t>表</w:t>
      </w:r>
      <w:r>
        <w:rPr>
          <w:rFonts w:hint="eastAsia" w:ascii="Arial" w:hAnsi="Arial" w:cs="Arial"/>
          <w:sz w:val="28"/>
          <w:szCs w:val="28"/>
          <w:lang w:val="en-US" w:eastAsia="zh-CN"/>
        </w:rPr>
        <w:t>5</w:t>
      </w:r>
      <w:r>
        <w:rPr>
          <w:rFonts w:ascii="Arial" w:hAnsi="Arial" w:cs="Arial"/>
          <w:spacing w:val="11"/>
          <w:sz w:val="28"/>
          <w:szCs w:val="28"/>
        </w:rPr>
        <w:t>半月维护保养的项</w:t>
      </w:r>
      <w:r>
        <w:rPr>
          <w:rFonts w:ascii="Arial" w:hAnsi="Arial" w:cs="Arial"/>
          <w:spacing w:val="10"/>
          <w:sz w:val="28"/>
          <w:szCs w:val="28"/>
        </w:rPr>
        <w:t>目</w:t>
      </w:r>
      <w:r>
        <w:rPr>
          <w:rFonts w:ascii="Arial" w:hAnsi="Arial" w:cs="Arial"/>
          <w:spacing w:val="7"/>
          <w:w w:val="155"/>
          <w:sz w:val="28"/>
          <w:szCs w:val="28"/>
        </w:rPr>
        <w:t>(</w:t>
      </w:r>
      <w:r>
        <w:rPr>
          <w:rFonts w:ascii="Arial" w:hAnsi="Arial" w:cs="Arial"/>
          <w:spacing w:val="11"/>
          <w:sz w:val="28"/>
          <w:szCs w:val="28"/>
        </w:rPr>
        <w:t>内容</w:t>
      </w:r>
      <w:r>
        <w:rPr>
          <w:rFonts w:ascii="Arial" w:hAnsi="Arial" w:cs="Arial"/>
          <w:spacing w:val="6"/>
          <w:w w:val="155"/>
          <w:sz w:val="28"/>
          <w:szCs w:val="28"/>
        </w:rPr>
        <w:t>)</w:t>
      </w:r>
      <w:r>
        <w:rPr>
          <w:rFonts w:ascii="Arial" w:hAnsi="Arial" w:cs="Arial"/>
          <w:spacing w:val="11"/>
          <w:sz w:val="28"/>
          <w:szCs w:val="28"/>
        </w:rPr>
        <w:t>和要求</w:t>
      </w:r>
      <w:r>
        <w:rPr>
          <w:rFonts w:ascii="Arial" w:hAnsi="Arial" w:cs="Arial"/>
          <w:spacing w:val="8"/>
          <w:sz w:val="28"/>
          <w:szCs w:val="28"/>
        </w:rPr>
        <w:t>外，还应当符合</w:t>
      </w:r>
      <w:r>
        <w:rPr>
          <w:rFonts w:hint="eastAsia" w:ascii="Arial" w:hAnsi="Arial" w:cs="Arial"/>
          <w:spacing w:val="8"/>
          <w:sz w:val="28"/>
          <w:szCs w:val="28"/>
        </w:rPr>
        <w:t>表</w:t>
      </w:r>
      <w:r>
        <w:rPr>
          <w:rFonts w:hint="eastAsia" w:ascii="Arial" w:hAnsi="Arial" w:cs="Arial"/>
          <w:spacing w:val="8"/>
          <w:sz w:val="28"/>
          <w:szCs w:val="28"/>
          <w:lang w:val="en-US" w:eastAsia="zh-CN"/>
        </w:rPr>
        <w:t>6</w:t>
      </w:r>
      <w:r>
        <w:rPr>
          <w:rFonts w:ascii="Arial" w:hAnsi="Arial" w:cs="Arial"/>
          <w:spacing w:val="8"/>
          <w:sz w:val="28"/>
          <w:szCs w:val="28"/>
        </w:rPr>
        <w:t>的项目</w:t>
      </w:r>
      <w:r>
        <w:rPr>
          <w:rFonts w:ascii="Arial" w:hAnsi="Arial" w:cs="Arial"/>
          <w:spacing w:val="4"/>
          <w:w w:val="155"/>
          <w:sz w:val="28"/>
          <w:szCs w:val="28"/>
        </w:rPr>
        <w:t>(</w:t>
      </w:r>
      <w:r>
        <w:rPr>
          <w:rFonts w:ascii="Arial" w:hAnsi="Arial" w:cs="Arial"/>
          <w:spacing w:val="8"/>
          <w:sz w:val="28"/>
          <w:szCs w:val="28"/>
        </w:rPr>
        <w:t>内</w:t>
      </w:r>
      <w:r>
        <w:rPr>
          <w:rFonts w:ascii="Arial" w:hAnsi="Arial" w:cs="Arial"/>
          <w:spacing w:val="7"/>
          <w:sz w:val="28"/>
          <w:szCs w:val="28"/>
        </w:rPr>
        <w:t>容</w:t>
      </w:r>
      <w:r>
        <w:rPr>
          <w:rFonts w:ascii="Arial" w:hAnsi="Arial" w:cs="Arial"/>
          <w:spacing w:val="5"/>
          <w:w w:val="155"/>
          <w:sz w:val="28"/>
          <w:szCs w:val="28"/>
        </w:rPr>
        <w:t>)</w:t>
      </w:r>
      <w:r>
        <w:rPr>
          <w:rFonts w:ascii="Arial" w:hAnsi="Arial" w:cs="Arial"/>
          <w:spacing w:val="8"/>
          <w:sz w:val="28"/>
          <w:szCs w:val="28"/>
        </w:rPr>
        <w:t>和要求。</w:t>
      </w:r>
    </w:p>
    <w:p w14:paraId="7D8D4F7A">
      <w:pPr>
        <w:spacing w:line="400" w:lineRule="exact"/>
        <w:ind w:right="52"/>
        <w:jc w:val="left"/>
        <w:rPr>
          <w:rFonts w:ascii="Arial" w:hAnsi="Arial" w:cs="Arial"/>
          <w:color w:val="auto"/>
          <w:sz w:val="28"/>
          <w:szCs w:val="28"/>
          <w:highlight w:val="none"/>
        </w:rPr>
      </w:pPr>
      <w:r>
        <w:rPr>
          <w:rFonts w:hint="eastAsia" w:ascii="Arial" w:hAnsi="Arial" w:cs="Arial"/>
          <w:color w:val="auto"/>
          <w:spacing w:val="8"/>
          <w:position w:val="-2"/>
          <w:sz w:val="28"/>
          <w:szCs w:val="28"/>
          <w:highlight w:val="none"/>
        </w:rPr>
        <w:t>表</w:t>
      </w:r>
      <w:r>
        <w:rPr>
          <w:rFonts w:hint="eastAsia" w:ascii="Arial" w:hAnsi="Arial" w:cs="Arial"/>
          <w:color w:val="auto"/>
          <w:spacing w:val="8"/>
          <w:position w:val="-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Arial" w:hAnsi="Arial" w:cs="Arial"/>
          <w:color w:val="auto"/>
          <w:spacing w:val="8"/>
          <w:position w:val="-2"/>
          <w:sz w:val="28"/>
          <w:szCs w:val="28"/>
          <w:highlight w:val="none"/>
        </w:rPr>
        <w:t xml:space="preserve"> </w:t>
      </w:r>
      <w:r>
        <w:rPr>
          <w:rFonts w:ascii="Arial" w:hAnsi="Arial" w:cs="Arial"/>
          <w:color w:val="auto"/>
          <w:spacing w:val="8"/>
          <w:position w:val="-2"/>
          <w:sz w:val="28"/>
          <w:szCs w:val="28"/>
          <w:highlight w:val="none"/>
        </w:rPr>
        <w:t>季度维护保养项</w:t>
      </w:r>
      <w:r>
        <w:rPr>
          <w:rFonts w:ascii="Arial" w:hAnsi="Arial" w:cs="Arial"/>
          <w:color w:val="auto"/>
          <w:spacing w:val="7"/>
          <w:position w:val="-2"/>
          <w:sz w:val="28"/>
          <w:szCs w:val="28"/>
          <w:highlight w:val="none"/>
        </w:rPr>
        <w:t>目</w:t>
      </w:r>
      <w:r>
        <w:rPr>
          <w:rFonts w:ascii="Arial" w:hAnsi="Arial" w:cs="Arial"/>
          <w:color w:val="auto"/>
          <w:spacing w:val="5"/>
          <w:w w:val="155"/>
          <w:position w:val="-2"/>
          <w:sz w:val="28"/>
          <w:szCs w:val="28"/>
          <w:highlight w:val="none"/>
        </w:rPr>
        <w:t>(</w:t>
      </w:r>
      <w:r>
        <w:rPr>
          <w:rFonts w:ascii="Arial" w:hAnsi="Arial" w:cs="Arial"/>
          <w:color w:val="auto"/>
          <w:spacing w:val="8"/>
          <w:position w:val="-2"/>
          <w:sz w:val="28"/>
          <w:szCs w:val="28"/>
          <w:highlight w:val="none"/>
        </w:rPr>
        <w:t>内</w:t>
      </w:r>
      <w:r>
        <w:rPr>
          <w:rFonts w:ascii="Arial" w:hAnsi="Arial" w:cs="Arial"/>
          <w:color w:val="auto"/>
          <w:spacing w:val="7"/>
          <w:position w:val="-2"/>
          <w:sz w:val="28"/>
          <w:szCs w:val="28"/>
          <w:highlight w:val="none"/>
        </w:rPr>
        <w:t>容</w:t>
      </w:r>
      <w:r>
        <w:rPr>
          <w:rFonts w:ascii="Arial" w:hAnsi="Arial" w:cs="Arial"/>
          <w:color w:val="auto"/>
          <w:spacing w:val="5"/>
          <w:w w:val="155"/>
          <w:position w:val="-2"/>
          <w:sz w:val="28"/>
          <w:szCs w:val="28"/>
          <w:highlight w:val="none"/>
        </w:rPr>
        <w:t>)</w:t>
      </w:r>
      <w:r>
        <w:rPr>
          <w:rFonts w:ascii="Arial" w:hAnsi="Arial" w:cs="Arial"/>
          <w:color w:val="auto"/>
          <w:spacing w:val="8"/>
          <w:position w:val="-2"/>
          <w:sz w:val="28"/>
          <w:szCs w:val="28"/>
          <w:highlight w:val="none"/>
        </w:rPr>
        <w:t>和要求</w:t>
      </w:r>
    </w:p>
    <w:p w14:paraId="5EFC8C19">
      <w:pPr>
        <w:spacing w:before="7" w:line="90" w:lineRule="exact"/>
        <w:rPr>
          <w:rFonts w:ascii="Arial" w:hAnsi="Arial" w:cs="Arial"/>
          <w:sz w:val="28"/>
          <w:szCs w:val="28"/>
        </w:rPr>
      </w:pPr>
    </w:p>
    <w:tbl>
      <w:tblPr>
        <w:tblStyle w:val="11"/>
        <w:tblW w:w="98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4296"/>
        <w:gridCol w:w="4820"/>
      </w:tblGrid>
      <w:tr w14:paraId="11EE4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BBF67">
            <w:pPr>
              <w:spacing w:line="346" w:lineRule="exact"/>
              <w:ind w:left="106" w:right="-20"/>
              <w:jc w:val="center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序号</w:t>
            </w:r>
          </w:p>
        </w:tc>
        <w:tc>
          <w:tcPr>
            <w:tcW w:w="42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8D91">
            <w:pPr>
              <w:spacing w:line="346" w:lineRule="exact"/>
              <w:ind w:left="106" w:right="-20"/>
              <w:jc w:val="center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维护保养项目(内容)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AB1F6C2">
            <w:pPr>
              <w:spacing w:line="346" w:lineRule="exact"/>
              <w:ind w:left="106" w:right="-20"/>
              <w:jc w:val="center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维护保养基本要求</w:t>
            </w:r>
          </w:p>
        </w:tc>
      </w:tr>
      <w:tr w14:paraId="1E000D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28E8">
            <w:pPr>
              <w:spacing w:before="63"/>
              <w:ind w:left="241" w:right="22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FDAE7">
            <w:pPr>
              <w:spacing w:line="348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减速机润滑油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30F0529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油量适宜，除蜗杆伸出端外均无渗漏</w:t>
            </w:r>
          </w:p>
        </w:tc>
      </w:tr>
      <w:tr w14:paraId="486D0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D118F">
            <w:pPr>
              <w:spacing w:before="61"/>
              <w:ind w:left="241" w:right="22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02F8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制动衬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6274AFC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清洁，磨损量不超过制造单位要求</w:t>
            </w:r>
          </w:p>
        </w:tc>
      </w:tr>
      <w:tr w14:paraId="204355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C9D3">
            <w:pPr>
              <w:spacing w:before="61"/>
              <w:ind w:left="241" w:right="228"/>
              <w:jc w:val="center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AE6F">
            <w:pPr>
              <w:spacing w:before="90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曳引轮槽、悬挂装置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AD84776">
            <w:pPr>
              <w:spacing w:line="332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2"/>
                <w:position w:val="-1"/>
                <w:sz w:val="28"/>
                <w:szCs w:val="28"/>
              </w:rPr>
              <w:t>清洁，无严重油腻，张力均匀</w:t>
            </w:r>
          </w:p>
        </w:tc>
      </w:tr>
      <w:tr w14:paraId="72A0D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7FA89">
            <w:pPr>
              <w:spacing w:before="61"/>
              <w:ind w:left="241" w:right="228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91BBC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限速器轮槽、限速器钢丝绳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C18903F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清洁，无严重油腻</w:t>
            </w:r>
          </w:p>
        </w:tc>
      </w:tr>
      <w:tr w14:paraId="5952D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BCB0">
            <w:pPr>
              <w:spacing w:before="63"/>
              <w:ind w:left="241" w:right="228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D7AF">
            <w:pPr>
              <w:spacing w:line="348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靴衬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002F063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清洁，磨损量不超过制造单位要求</w:t>
            </w:r>
          </w:p>
        </w:tc>
      </w:tr>
      <w:tr w14:paraId="5F14F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C9847">
            <w:pPr>
              <w:spacing w:before="63"/>
              <w:ind w:left="241" w:right="228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9CFBE">
            <w:pPr>
              <w:spacing w:line="332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层门、轿门系统中传动钢丝绳、链条、传动带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5CC2053">
            <w:pPr>
              <w:spacing w:before="90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按照制造单位要求进行清洁、调整</w:t>
            </w:r>
          </w:p>
        </w:tc>
      </w:tr>
      <w:tr w14:paraId="4E9BF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127E9">
            <w:pPr>
              <w:spacing w:before="61"/>
              <w:ind w:right="-20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3BC7">
            <w:pPr>
              <w:spacing w:line="34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层门门导靴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DABBF4C">
            <w:pPr>
              <w:spacing w:line="347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磨损量不超过制造单位要求</w:t>
            </w:r>
          </w:p>
        </w:tc>
      </w:tr>
      <w:tr w14:paraId="0C0EC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70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38F79586">
            <w:pPr>
              <w:spacing w:before="61"/>
              <w:ind w:right="-20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9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48BD2A6">
            <w:pPr>
              <w:spacing w:line="332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18"/>
                <w:position w:val="-1"/>
                <w:sz w:val="28"/>
                <w:szCs w:val="28"/>
              </w:rPr>
              <w:t>限速器张紧轮装置和电气安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全</w:t>
            </w:r>
            <w:r>
              <w:rPr>
                <w:rFonts w:ascii="Arial" w:hAnsi="Arial" w:cs="Arial"/>
                <w:spacing w:val="-42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6F597">
            <w:pPr>
              <w:spacing w:before="90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工作正常</w:t>
            </w:r>
          </w:p>
        </w:tc>
      </w:tr>
    </w:tbl>
    <w:p w14:paraId="1DCD7024">
      <w:pPr>
        <w:spacing w:line="326" w:lineRule="exact"/>
        <w:ind w:right="4021"/>
        <w:rPr>
          <w:rFonts w:ascii="Arial" w:hAnsi="Arial" w:cs="Arial"/>
          <w:spacing w:val="3"/>
          <w:w w:val="78"/>
          <w:sz w:val="28"/>
          <w:szCs w:val="28"/>
        </w:rPr>
      </w:pPr>
    </w:p>
    <w:p w14:paraId="1B4E5115">
      <w:pPr>
        <w:pStyle w:val="7"/>
      </w:pPr>
    </w:p>
    <w:p w14:paraId="4AF2C1BD">
      <w:pPr>
        <w:tabs>
          <w:tab w:val="left" w:pos="1120"/>
        </w:tabs>
        <w:spacing w:line="276" w:lineRule="auto"/>
        <w:ind w:right="-20"/>
        <w:rPr>
          <w:rFonts w:ascii="Arial" w:hAnsi="Arial" w:cs="Arial"/>
          <w:sz w:val="28"/>
          <w:szCs w:val="28"/>
        </w:rPr>
      </w:pPr>
      <w:r>
        <w:rPr>
          <w:rFonts w:cs="Calibri"/>
          <w:spacing w:val="8"/>
          <w:sz w:val="28"/>
          <w:szCs w:val="28"/>
        </w:rPr>
        <w:t>③</w:t>
      </w:r>
      <w:r>
        <w:rPr>
          <w:rFonts w:ascii="Arial" w:hAnsi="Arial" w:cs="Arial"/>
          <w:spacing w:val="8"/>
          <w:sz w:val="28"/>
          <w:szCs w:val="28"/>
        </w:rPr>
        <w:t>半年维护保养项目</w:t>
      </w:r>
      <w:r>
        <w:rPr>
          <w:rFonts w:ascii="Arial" w:hAnsi="Arial" w:cs="Arial"/>
          <w:spacing w:val="4"/>
          <w:w w:val="155"/>
          <w:sz w:val="28"/>
          <w:szCs w:val="28"/>
        </w:rPr>
        <w:t>(</w:t>
      </w:r>
      <w:r>
        <w:rPr>
          <w:rFonts w:ascii="Arial" w:hAnsi="Arial" w:cs="Arial"/>
          <w:spacing w:val="8"/>
          <w:sz w:val="28"/>
          <w:szCs w:val="28"/>
        </w:rPr>
        <w:t>内容</w:t>
      </w:r>
      <w:r>
        <w:rPr>
          <w:rFonts w:ascii="Arial" w:hAnsi="Arial" w:cs="Arial"/>
          <w:spacing w:val="4"/>
          <w:w w:val="155"/>
          <w:sz w:val="28"/>
          <w:szCs w:val="28"/>
        </w:rPr>
        <w:t>)</w:t>
      </w:r>
      <w:r>
        <w:rPr>
          <w:rFonts w:ascii="Arial" w:hAnsi="Arial" w:cs="Arial"/>
          <w:spacing w:val="8"/>
          <w:sz w:val="28"/>
          <w:szCs w:val="28"/>
        </w:rPr>
        <w:t>和要求</w:t>
      </w:r>
    </w:p>
    <w:p w14:paraId="754F1002">
      <w:pPr>
        <w:spacing w:line="276" w:lineRule="auto"/>
        <w:ind w:right="52" w:firstLine="60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0"/>
          <w:sz w:val="28"/>
          <w:szCs w:val="28"/>
        </w:rPr>
        <w:t>半年维护保养项</w:t>
      </w:r>
      <w:r>
        <w:rPr>
          <w:rFonts w:ascii="Arial" w:hAnsi="Arial" w:cs="Arial"/>
          <w:spacing w:val="11"/>
          <w:sz w:val="28"/>
          <w:szCs w:val="28"/>
        </w:rPr>
        <w:t>目</w:t>
      </w:r>
      <w:r>
        <w:rPr>
          <w:rFonts w:ascii="Arial" w:hAnsi="Arial" w:cs="Arial"/>
          <w:spacing w:val="7"/>
          <w:w w:val="155"/>
          <w:sz w:val="28"/>
          <w:szCs w:val="28"/>
        </w:rPr>
        <w:t>(</w:t>
      </w:r>
      <w:r>
        <w:rPr>
          <w:rFonts w:ascii="Arial" w:hAnsi="Arial" w:cs="Arial"/>
          <w:spacing w:val="11"/>
          <w:sz w:val="28"/>
          <w:szCs w:val="28"/>
        </w:rPr>
        <w:t>内</w:t>
      </w:r>
      <w:r>
        <w:rPr>
          <w:rFonts w:ascii="Arial" w:hAnsi="Arial" w:cs="Arial"/>
          <w:spacing w:val="10"/>
          <w:sz w:val="28"/>
          <w:szCs w:val="28"/>
        </w:rPr>
        <w:t>容</w:t>
      </w:r>
      <w:r>
        <w:rPr>
          <w:rFonts w:ascii="Arial" w:hAnsi="Arial" w:cs="Arial"/>
          <w:spacing w:val="7"/>
          <w:w w:val="155"/>
          <w:sz w:val="28"/>
          <w:szCs w:val="28"/>
        </w:rPr>
        <w:t>)</w:t>
      </w:r>
      <w:r>
        <w:rPr>
          <w:rFonts w:ascii="Arial" w:hAnsi="Arial" w:cs="Arial"/>
          <w:spacing w:val="11"/>
          <w:sz w:val="28"/>
          <w:szCs w:val="28"/>
        </w:rPr>
        <w:t>和要求除符</w:t>
      </w:r>
      <w:r>
        <w:rPr>
          <w:rFonts w:ascii="Arial" w:hAnsi="Arial" w:cs="Arial"/>
          <w:sz w:val="28"/>
          <w:szCs w:val="28"/>
        </w:rPr>
        <w:t>合</w:t>
      </w:r>
      <w:r>
        <w:rPr>
          <w:rFonts w:hint="eastAsia" w:ascii="Arial" w:hAnsi="Arial" w:cs="Arial"/>
          <w:sz w:val="28"/>
          <w:szCs w:val="28"/>
        </w:rPr>
        <w:t>表</w:t>
      </w:r>
      <w:r>
        <w:rPr>
          <w:rFonts w:hint="eastAsia" w:ascii="Arial" w:hAnsi="Arial" w:cs="Arial"/>
          <w:sz w:val="28"/>
          <w:szCs w:val="28"/>
          <w:lang w:val="en-US" w:eastAsia="zh-CN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pacing w:val="11"/>
          <w:sz w:val="28"/>
          <w:szCs w:val="28"/>
        </w:rPr>
        <w:t>季度维护保养的项</w:t>
      </w:r>
      <w:r>
        <w:rPr>
          <w:rFonts w:ascii="Arial" w:hAnsi="Arial" w:cs="Arial"/>
          <w:spacing w:val="10"/>
          <w:sz w:val="28"/>
          <w:szCs w:val="28"/>
        </w:rPr>
        <w:t>目</w:t>
      </w:r>
      <w:r>
        <w:rPr>
          <w:rFonts w:ascii="Arial" w:hAnsi="Arial" w:cs="Arial"/>
          <w:spacing w:val="7"/>
          <w:w w:val="155"/>
          <w:sz w:val="28"/>
          <w:szCs w:val="28"/>
        </w:rPr>
        <w:t>(</w:t>
      </w:r>
      <w:r>
        <w:rPr>
          <w:rFonts w:ascii="Arial" w:hAnsi="Arial" w:cs="Arial"/>
          <w:spacing w:val="11"/>
          <w:sz w:val="28"/>
          <w:szCs w:val="28"/>
        </w:rPr>
        <w:t>内容</w:t>
      </w:r>
      <w:r>
        <w:rPr>
          <w:rFonts w:ascii="Arial" w:hAnsi="Arial" w:cs="Arial"/>
          <w:spacing w:val="6"/>
          <w:w w:val="155"/>
          <w:sz w:val="28"/>
          <w:szCs w:val="28"/>
        </w:rPr>
        <w:t>)</w:t>
      </w:r>
      <w:r>
        <w:rPr>
          <w:rFonts w:ascii="Arial" w:hAnsi="Arial" w:cs="Arial"/>
          <w:spacing w:val="11"/>
          <w:sz w:val="28"/>
          <w:szCs w:val="28"/>
        </w:rPr>
        <w:t>和要求</w:t>
      </w:r>
      <w:r>
        <w:rPr>
          <w:rFonts w:ascii="Arial" w:hAnsi="Arial" w:cs="Arial"/>
          <w:spacing w:val="8"/>
          <w:sz w:val="28"/>
          <w:szCs w:val="28"/>
        </w:rPr>
        <w:t>外，还应当符合</w:t>
      </w:r>
      <w:r>
        <w:rPr>
          <w:rFonts w:hint="eastAsia" w:ascii="Arial" w:hAnsi="Arial" w:cs="Arial"/>
          <w:spacing w:val="8"/>
          <w:sz w:val="28"/>
          <w:szCs w:val="28"/>
        </w:rPr>
        <w:t>表</w:t>
      </w:r>
      <w:r>
        <w:rPr>
          <w:rFonts w:hint="eastAsia" w:ascii="Arial" w:hAnsi="Arial" w:cs="Arial"/>
          <w:spacing w:val="8"/>
          <w:sz w:val="28"/>
          <w:szCs w:val="28"/>
          <w:lang w:val="en-US" w:eastAsia="zh-CN"/>
        </w:rPr>
        <w:t>7</w:t>
      </w:r>
      <w:r>
        <w:rPr>
          <w:rFonts w:ascii="Arial" w:hAnsi="Arial" w:cs="Arial"/>
          <w:spacing w:val="8"/>
          <w:sz w:val="28"/>
          <w:szCs w:val="28"/>
        </w:rPr>
        <w:t>的项目</w:t>
      </w:r>
      <w:r>
        <w:rPr>
          <w:rFonts w:ascii="Arial" w:hAnsi="Arial" w:cs="Arial"/>
          <w:spacing w:val="4"/>
          <w:w w:val="155"/>
          <w:sz w:val="28"/>
          <w:szCs w:val="28"/>
        </w:rPr>
        <w:t>(</w:t>
      </w:r>
      <w:r>
        <w:rPr>
          <w:rFonts w:ascii="Arial" w:hAnsi="Arial" w:cs="Arial"/>
          <w:spacing w:val="8"/>
          <w:sz w:val="28"/>
          <w:szCs w:val="28"/>
        </w:rPr>
        <w:t>内</w:t>
      </w:r>
      <w:r>
        <w:rPr>
          <w:rFonts w:ascii="Arial" w:hAnsi="Arial" w:cs="Arial"/>
          <w:spacing w:val="7"/>
          <w:sz w:val="28"/>
          <w:szCs w:val="28"/>
        </w:rPr>
        <w:t>容</w:t>
      </w:r>
      <w:r>
        <w:rPr>
          <w:rFonts w:ascii="Arial" w:hAnsi="Arial" w:cs="Arial"/>
          <w:spacing w:val="5"/>
          <w:w w:val="155"/>
          <w:sz w:val="28"/>
          <w:szCs w:val="28"/>
        </w:rPr>
        <w:t>)</w:t>
      </w:r>
      <w:r>
        <w:rPr>
          <w:rFonts w:ascii="Arial" w:hAnsi="Arial" w:cs="Arial"/>
          <w:spacing w:val="8"/>
          <w:sz w:val="28"/>
          <w:szCs w:val="28"/>
        </w:rPr>
        <w:t>和要求。</w:t>
      </w:r>
    </w:p>
    <w:p w14:paraId="35A63AFC">
      <w:pPr>
        <w:spacing w:line="400" w:lineRule="exact"/>
        <w:ind w:right="52"/>
        <w:jc w:val="left"/>
        <w:rPr>
          <w:rFonts w:hint="eastAsia" w:ascii="Arial" w:hAnsi="Arial" w:cs="Arial"/>
          <w:spacing w:val="8"/>
          <w:sz w:val="28"/>
          <w:szCs w:val="28"/>
        </w:rPr>
      </w:pPr>
    </w:p>
    <w:p w14:paraId="0EED6CE5">
      <w:pPr>
        <w:spacing w:line="400" w:lineRule="exact"/>
        <w:ind w:right="52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pacing w:val="8"/>
          <w:sz w:val="28"/>
          <w:szCs w:val="28"/>
        </w:rPr>
        <w:t>表</w:t>
      </w:r>
      <w:r>
        <w:rPr>
          <w:rFonts w:hint="eastAsia" w:ascii="Arial" w:hAnsi="Arial" w:cs="Arial"/>
          <w:spacing w:val="8"/>
          <w:sz w:val="28"/>
          <w:szCs w:val="28"/>
          <w:lang w:val="en-US" w:eastAsia="zh-CN"/>
        </w:rPr>
        <w:t>7</w:t>
      </w:r>
      <w:r>
        <w:rPr>
          <w:rFonts w:hint="eastAsia" w:ascii="Arial" w:hAnsi="Arial" w:cs="Arial"/>
          <w:spacing w:val="8"/>
          <w:sz w:val="28"/>
          <w:szCs w:val="28"/>
        </w:rPr>
        <w:t xml:space="preserve"> </w:t>
      </w:r>
      <w:r>
        <w:rPr>
          <w:rFonts w:ascii="Arial" w:hAnsi="Arial" w:cs="Arial"/>
          <w:spacing w:val="8"/>
          <w:position w:val="-2"/>
          <w:sz w:val="28"/>
          <w:szCs w:val="28"/>
        </w:rPr>
        <w:t>半年维护保养项</w:t>
      </w:r>
      <w:r>
        <w:rPr>
          <w:rFonts w:ascii="Arial" w:hAnsi="Arial" w:cs="Arial"/>
          <w:spacing w:val="7"/>
          <w:position w:val="-2"/>
          <w:sz w:val="28"/>
          <w:szCs w:val="28"/>
        </w:rPr>
        <w:t>目</w:t>
      </w:r>
      <w:r>
        <w:rPr>
          <w:rFonts w:ascii="Arial" w:hAnsi="Arial" w:cs="Arial"/>
          <w:spacing w:val="5"/>
          <w:w w:val="155"/>
          <w:position w:val="-2"/>
          <w:sz w:val="28"/>
          <w:szCs w:val="28"/>
        </w:rPr>
        <w:t>(</w:t>
      </w:r>
      <w:r>
        <w:rPr>
          <w:rFonts w:ascii="Arial" w:hAnsi="Arial" w:cs="Arial"/>
          <w:spacing w:val="8"/>
          <w:position w:val="-2"/>
          <w:sz w:val="28"/>
          <w:szCs w:val="28"/>
        </w:rPr>
        <w:t>内</w:t>
      </w:r>
      <w:r>
        <w:rPr>
          <w:rFonts w:ascii="Arial" w:hAnsi="Arial" w:cs="Arial"/>
          <w:spacing w:val="7"/>
          <w:position w:val="-2"/>
          <w:sz w:val="28"/>
          <w:szCs w:val="28"/>
        </w:rPr>
        <w:t>容</w:t>
      </w:r>
      <w:r>
        <w:rPr>
          <w:rFonts w:ascii="Arial" w:hAnsi="Arial" w:cs="Arial"/>
          <w:spacing w:val="5"/>
          <w:w w:val="155"/>
          <w:position w:val="-2"/>
          <w:sz w:val="28"/>
          <w:szCs w:val="28"/>
        </w:rPr>
        <w:t>)</w:t>
      </w:r>
      <w:r>
        <w:rPr>
          <w:rFonts w:ascii="Arial" w:hAnsi="Arial" w:cs="Arial"/>
          <w:spacing w:val="8"/>
          <w:position w:val="-2"/>
          <w:sz w:val="28"/>
          <w:szCs w:val="28"/>
        </w:rPr>
        <w:t>和要求</w:t>
      </w:r>
    </w:p>
    <w:tbl>
      <w:tblPr>
        <w:tblStyle w:val="11"/>
        <w:tblpPr w:leftFromText="180" w:rightFromText="180" w:vertAnchor="text" w:horzAnchor="page" w:tblpXSpec="center" w:tblpY="87"/>
        <w:tblOverlap w:val="never"/>
        <w:tblW w:w="98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4283"/>
        <w:gridCol w:w="4820"/>
      </w:tblGrid>
      <w:tr w14:paraId="5275D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66AF2">
            <w:pPr>
              <w:spacing w:line="346" w:lineRule="exact"/>
              <w:ind w:left="106" w:right="-20"/>
              <w:jc w:val="center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序号</w:t>
            </w:r>
          </w:p>
        </w:tc>
        <w:tc>
          <w:tcPr>
            <w:tcW w:w="42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9B4C">
            <w:pPr>
              <w:spacing w:line="346" w:lineRule="exact"/>
              <w:ind w:right="-20"/>
              <w:jc w:val="center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维护保养项目(内容)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2A550AB">
            <w:pPr>
              <w:spacing w:line="346" w:lineRule="exact"/>
              <w:ind w:right="-20"/>
              <w:jc w:val="center"/>
              <w:rPr>
                <w:rFonts w:ascii="Arial" w:hAnsi="Arial" w:cs="Arial"/>
                <w:position w:val="-1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维护保养基本要求</w:t>
            </w:r>
          </w:p>
        </w:tc>
      </w:tr>
      <w:tr w14:paraId="3499C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C990">
            <w:pPr>
              <w:spacing w:before="64"/>
              <w:ind w:left="248" w:right="2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5D218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电动机与减速机联轴器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A1283CF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连接无松动</w:t>
            </w:r>
            <w:r>
              <w:rPr>
                <w:rFonts w:ascii="Arial" w:hAnsi="Arial" w:cs="Arial"/>
                <w:spacing w:val="-56"/>
                <w:position w:val="-1"/>
                <w:sz w:val="28"/>
                <w:szCs w:val="28"/>
              </w:rPr>
              <w:t>，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弹性元件外观良好</w:t>
            </w:r>
            <w:r>
              <w:rPr>
                <w:rFonts w:ascii="Arial" w:hAnsi="Arial" w:cs="Arial"/>
                <w:spacing w:val="-56"/>
                <w:position w:val="-1"/>
                <w:sz w:val="28"/>
                <w:szCs w:val="28"/>
              </w:rPr>
              <w:t>，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无老化等现象</w:t>
            </w:r>
          </w:p>
        </w:tc>
      </w:tr>
      <w:tr w14:paraId="2757B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43E8E">
            <w:pPr>
              <w:spacing w:before="63"/>
              <w:ind w:left="248" w:right="234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92BF7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驱动轮、导向轮轴承部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42A1D0A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无异常声响，无振动，润滑良好</w:t>
            </w:r>
          </w:p>
        </w:tc>
      </w:tr>
      <w:tr w14:paraId="167A3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1EEB4">
            <w:pPr>
              <w:spacing w:before="64"/>
              <w:ind w:left="248" w:right="234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0EFF">
            <w:pPr>
              <w:spacing w:line="349" w:lineRule="exact"/>
              <w:ind w:left="102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制动器</w:t>
            </w: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上检测开关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5F21EB2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工作正常，制动器动作可靠</w:t>
            </w:r>
          </w:p>
        </w:tc>
      </w:tr>
      <w:tr w14:paraId="0FD27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BFB0">
            <w:pPr>
              <w:spacing w:before="64"/>
              <w:ind w:left="248" w:right="234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122D5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控制柜内各接线端子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664C666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各接线紧固、整齐，线号齐全清晰</w:t>
            </w:r>
          </w:p>
        </w:tc>
      </w:tr>
      <w:tr w14:paraId="23C76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EA982">
            <w:pPr>
              <w:spacing w:before="64"/>
              <w:ind w:left="248" w:right="234"/>
              <w:jc w:val="center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48FFD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控制柜各仪表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5B0361">
            <w:pPr>
              <w:spacing w:line="349" w:lineRule="exact"/>
              <w:ind w:left="102" w:right="-20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显示</w:t>
            </w: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正确</w:t>
            </w:r>
          </w:p>
        </w:tc>
      </w:tr>
      <w:tr w14:paraId="3DFE86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A0D93">
            <w:pPr>
              <w:spacing w:before="64"/>
              <w:ind w:left="248" w:right="234"/>
              <w:jc w:val="center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DCCC1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悬挂装置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FC209D4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磨损量、断丝数不超过要求</w:t>
            </w:r>
          </w:p>
        </w:tc>
      </w:tr>
      <w:tr w14:paraId="6ED76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66CC3">
            <w:pPr>
              <w:spacing w:before="64"/>
              <w:ind w:left="248" w:right="234"/>
              <w:jc w:val="center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61852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绳头组合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34F32F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螺母无松动</w:t>
            </w:r>
          </w:p>
        </w:tc>
      </w:tr>
      <w:tr w14:paraId="7F4D8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25B59">
            <w:pPr>
              <w:spacing w:before="64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BA7F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限速器钢丝绳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8E3E87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磨损量、断丝数不超过制造单位要求</w:t>
            </w:r>
          </w:p>
        </w:tc>
      </w:tr>
      <w:tr w14:paraId="20871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AB25">
            <w:pPr>
              <w:spacing w:before="63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B69F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对重缓冲距离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980976C">
            <w:pPr>
              <w:spacing w:line="348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符合标准值</w:t>
            </w:r>
          </w:p>
        </w:tc>
      </w:tr>
      <w:tr w14:paraId="2A8DA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71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A1AF40">
            <w:pPr>
              <w:spacing w:before="64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8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58DF87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上、下极限开关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845B0">
            <w:pPr>
              <w:spacing w:line="349" w:lineRule="exact"/>
              <w:ind w:left="102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工作正常</w:t>
            </w:r>
          </w:p>
        </w:tc>
      </w:tr>
    </w:tbl>
    <w:p w14:paraId="313E7403">
      <w:pPr>
        <w:tabs>
          <w:tab w:val="left" w:pos="1120"/>
        </w:tabs>
        <w:spacing w:line="276" w:lineRule="auto"/>
        <w:ind w:right="-20"/>
        <w:rPr>
          <w:rFonts w:ascii="Arial" w:hAnsi="Arial" w:cs="Arial"/>
          <w:spacing w:val="8"/>
          <w:sz w:val="28"/>
          <w:szCs w:val="28"/>
        </w:rPr>
      </w:pPr>
    </w:p>
    <w:p w14:paraId="2339A4A2">
      <w:pPr>
        <w:tabs>
          <w:tab w:val="left" w:pos="1120"/>
        </w:tabs>
        <w:spacing w:line="276" w:lineRule="auto"/>
        <w:ind w:right="-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8"/>
          <w:sz w:val="28"/>
          <w:szCs w:val="28"/>
        </w:rPr>
        <w:fldChar w:fldCharType="begin"/>
      </w:r>
      <w:r>
        <w:rPr>
          <w:rFonts w:ascii="Arial" w:hAnsi="Arial" w:cs="Arial"/>
          <w:spacing w:val="8"/>
          <w:sz w:val="28"/>
          <w:szCs w:val="28"/>
        </w:rPr>
        <w:instrText xml:space="preserve"> = 4 \* GB3 \* MERGEFORMAT </w:instrText>
      </w:r>
      <w:r>
        <w:rPr>
          <w:rFonts w:ascii="Arial" w:hAnsi="Arial" w:cs="Arial"/>
          <w:spacing w:val="8"/>
          <w:sz w:val="28"/>
          <w:szCs w:val="28"/>
        </w:rPr>
        <w:fldChar w:fldCharType="separate"/>
      </w:r>
      <w:r>
        <w:rPr>
          <w:sz w:val="28"/>
          <w:szCs w:val="28"/>
        </w:rPr>
        <w:t>④</w:t>
      </w:r>
      <w:r>
        <w:rPr>
          <w:rFonts w:ascii="Arial" w:hAnsi="Arial" w:cs="Arial"/>
          <w:spacing w:val="8"/>
          <w:sz w:val="28"/>
          <w:szCs w:val="28"/>
        </w:rPr>
        <w:fldChar w:fldCharType="end"/>
      </w:r>
      <w:r>
        <w:rPr>
          <w:rFonts w:ascii="Arial" w:hAnsi="Arial" w:cs="Arial"/>
          <w:spacing w:val="8"/>
          <w:sz w:val="28"/>
          <w:szCs w:val="28"/>
        </w:rPr>
        <w:t>年度维护保养项目</w:t>
      </w:r>
      <w:r>
        <w:rPr>
          <w:rFonts w:ascii="Arial" w:hAnsi="Arial" w:cs="Arial"/>
          <w:spacing w:val="4"/>
          <w:w w:val="155"/>
          <w:sz w:val="28"/>
          <w:szCs w:val="28"/>
        </w:rPr>
        <w:t>(</w:t>
      </w:r>
      <w:r>
        <w:rPr>
          <w:rFonts w:ascii="Arial" w:hAnsi="Arial" w:cs="Arial"/>
          <w:spacing w:val="8"/>
          <w:sz w:val="28"/>
          <w:szCs w:val="28"/>
        </w:rPr>
        <w:t>内容</w:t>
      </w:r>
      <w:r>
        <w:rPr>
          <w:rFonts w:ascii="Arial" w:hAnsi="Arial" w:cs="Arial"/>
          <w:spacing w:val="4"/>
          <w:w w:val="155"/>
          <w:sz w:val="28"/>
          <w:szCs w:val="28"/>
        </w:rPr>
        <w:t>)</w:t>
      </w:r>
      <w:r>
        <w:rPr>
          <w:rFonts w:ascii="Arial" w:hAnsi="Arial" w:cs="Arial"/>
          <w:spacing w:val="8"/>
          <w:sz w:val="28"/>
          <w:szCs w:val="28"/>
        </w:rPr>
        <w:t>和要求</w:t>
      </w:r>
    </w:p>
    <w:p w14:paraId="1CC319E4">
      <w:pPr>
        <w:spacing w:line="276" w:lineRule="auto"/>
        <w:ind w:right="52" w:firstLine="600" w:firstLineChars="20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0"/>
          <w:sz w:val="28"/>
          <w:szCs w:val="28"/>
        </w:rPr>
        <w:t>年度维护保养项</w:t>
      </w:r>
      <w:r>
        <w:rPr>
          <w:rFonts w:ascii="Arial" w:hAnsi="Arial" w:cs="Arial"/>
          <w:spacing w:val="11"/>
          <w:sz w:val="28"/>
          <w:szCs w:val="28"/>
        </w:rPr>
        <w:t>目</w:t>
      </w:r>
      <w:r>
        <w:rPr>
          <w:rFonts w:ascii="Arial" w:hAnsi="Arial" w:cs="Arial"/>
          <w:spacing w:val="7"/>
          <w:w w:val="155"/>
          <w:sz w:val="28"/>
          <w:szCs w:val="28"/>
        </w:rPr>
        <w:t>(</w:t>
      </w:r>
      <w:r>
        <w:rPr>
          <w:rFonts w:ascii="Arial" w:hAnsi="Arial" w:cs="Arial"/>
          <w:spacing w:val="11"/>
          <w:sz w:val="28"/>
          <w:szCs w:val="28"/>
        </w:rPr>
        <w:t>内</w:t>
      </w:r>
      <w:r>
        <w:rPr>
          <w:rFonts w:ascii="Arial" w:hAnsi="Arial" w:cs="Arial"/>
          <w:spacing w:val="10"/>
          <w:sz w:val="28"/>
          <w:szCs w:val="28"/>
        </w:rPr>
        <w:t>容</w:t>
      </w:r>
      <w:r>
        <w:rPr>
          <w:rFonts w:ascii="Arial" w:hAnsi="Arial" w:cs="Arial"/>
          <w:spacing w:val="7"/>
          <w:w w:val="155"/>
          <w:sz w:val="28"/>
          <w:szCs w:val="28"/>
        </w:rPr>
        <w:t>)</w:t>
      </w:r>
      <w:r>
        <w:rPr>
          <w:rFonts w:ascii="Arial" w:hAnsi="Arial" w:cs="Arial"/>
          <w:spacing w:val="11"/>
          <w:sz w:val="28"/>
          <w:szCs w:val="28"/>
        </w:rPr>
        <w:t>和要求除符</w:t>
      </w:r>
      <w:r>
        <w:rPr>
          <w:rFonts w:ascii="Arial" w:hAnsi="Arial" w:cs="Arial"/>
          <w:sz w:val="28"/>
          <w:szCs w:val="28"/>
        </w:rPr>
        <w:t>合</w:t>
      </w:r>
      <w:r>
        <w:rPr>
          <w:rFonts w:hint="eastAsia" w:ascii="Arial" w:hAnsi="Arial" w:cs="Arial"/>
          <w:sz w:val="28"/>
          <w:szCs w:val="28"/>
        </w:rPr>
        <w:t>表</w:t>
      </w:r>
      <w:r>
        <w:rPr>
          <w:rFonts w:hint="eastAsia" w:ascii="Arial" w:hAnsi="Arial" w:cs="Arial"/>
          <w:sz w:val="28"/>
          <w:szCs w:val="28"/>
          <w:lang w:val="en-US" w:eastAsia="zh-CN"/>
        </w:rPr>
        <w:t>7</w:t>
      </w:r>
      <w:r>
        <w:rPr>
          <w:rFonts w:ascii="Arial" w:hAnsi="Arial" w:cs="Arial"/>
          <w:spacing w:val="11"/>
          <w:sz w:val="28"/>
          <w:szCs w:val="28"/>
        </w:rPr>
        <w:t>半年维护保养的项</w:t>
      </w:r>
      <w:r>
        <w:rPr>
          <w:rFonts w:ascii="Arial" w:hAnsi="Arial" w:cs="Arial"/>
          <w:spacing w:val="10"/>
          <w:sz w:val="28"/>
          <w:szCs w:val="28"/>
        </w:rPr>
        <w:t>目</w:t>
      </w:r>
      <w:r>
        <w:rPr>
          <w:rFonts w:ascii="Arial" w:hAnsi="Arial" w:cs="Arial"/>
          <w:spacing w:val="7"/>
          <w:w w:val="155"/>
          <w:sz w:val="28"/>
          <w:szCs w:val="28"/>
        </w:rPr>
        <w:t>(</w:t>
      </w:r>
      <w:r>
        <w:rPr>
          <w:rFonts w:ascii="Arial" w:hAnsi="Arial" w:cs="Arial"/>
          <w:spacing w:val="11"/>
          <w:sz w:val="28"/>
          <w:szCs w:val="28"/>
        </w:rPr>
        <w:t>内容</w:t>
      </w:r>
      <w:r>
        <w:rPr>
          <w:rFonts w:ascii="Arial" w:hAnsi="Arial" w:cs="Arial"/>
          <w:spacing w:val="6"/>
          <w:w w:val="155"/>
          <w:sz w:val="28"/>
          <w:szCs w:val="28"/>
        </w:rPr>
        <w:t>)</w:t>
      </w:r>
      <w:r>
        <w:rPr>
          <w:rFonts w:ascii="Arial" w:hAnsi="Arial" w:cs="Arial"/>
          <w:spacing w:val="11"/>
          <w:sz w:val="28"/>
          <w:szCs w:val="28"/>
        </w:rPr>
        <w:t>和要求</w:t>
      </w:r>
      <w:r>
        <w:rPr>
          <w:rFonts w:ascii="Arial" w:hAnsi="Arial" w:cs="Arial"/>
          <w:spacing w:val="8"/>
          <w:sz w:val="28"/>
          <w:szCs w:val="28"/>
        </w:rPr>
        <w:t>外，还应当符合</w:t>
      </w:r>
      <w:r>
        <w:rPr>
          <w:rFonts w:hint="eastAsia" w:ascii="Arial" w:hAnsi="Arial" w:cs="Arial"/>
          <w:spacing w:val="8"/>
          <w:sz w:val="28"/>
          <w:szCs w:val="28"/>
        </w:rPr>
        <w:t>表</w:t>
      </w:r>
      <w:r>
        <w:rPr>
          <w:rFonts w:hint="eastAsia" w:ascii="Arial" w:hAnsi="Arial" w:cs="Arial"/>
          <w:spacing w:val="8"/>
          <w:sz w:val="28"/>
          <w:szCs w:val="28"/>
          <w:lang w:val="en-US" w:eastAsia="zh-CN"/>
        </w:rPr>
        <w:t>8</w:t>
      </w:r>
      <w:r>
        <w:rPr>
          <w:rFonts w:ascii="Arial" w:hAnsi="Arial" w:cs="Arial"/>
          <w:spacing w:val="8"/>
          <w:sz w:val="28"/>
          <w:szCs w:val="28"/>
        </w:rPr>
        <w:t>的项目</w:t>
      </w:r>
      <w:r>
        <w:rPr>
          <w:rFonts w:ascii="Arial" w:hAnsi="Arial" w:cs="Arial"/>
          <w:spacing w:val="4"/>
          <w:w w:val="155"/>
          <w:sz w:val="28"/>
          <w:szCs w:val="28"/>
        </w:rPr>
        <w:t>(</w:t>
      </w:r>
      <w:r>
        <w:rPr>
          <w:rFonts w:ascii="Arial" w:hAnsi="Arial" w:cs="Arial"/>
          <w:spacing w:val="8"/>
          <w:sz w:val="28"/>
          <w:szCs w:val="28"/>
        </w:rPr>
        <w:t>内</w:t>
      </w:r>
      <w:r>
        <w:rPr>
          <w:rFonts w:ascii="Arial" w:hAnsi="Arial" w:cs="Arial"/>
          <w:spacing w:val="7"/>
          <w:sz w:val="28"/>
          <w:szCs w:val="28"/>
        </w:rPr>
        <w:t>容</w:t>
      </w:r>
      <w:r>
        <w:rPr>
          <w:rFonts w:ascii="Arial" w:hAnsi="Arial" w:cs="Arial"/>
          <w:spacing w:val="5"/>
          <w:w w:val="155"/>
          <w:sz w:val="28"/>
          <w:szCs w:val="28"/>
        </w:rPr>
        <w:t>)</w:t>
      </w:r>
      <w:r>
        <w:rPr>
          <w:rFonts w:ascii="Arial" w:hAnsi="Arial" w:cs="Arial"/>
          <w:spacing w:val="8"/>
          <w:sz w:val="28"/>
          <w:szCs w:val="28"/>
        </w:rPr>
        <w:t>和要求。</w:t>
      </w:r>
    </w:p>
    <w:p w14:paraId="48551965">
      <w:pPr>
        <w:spacing w:line="400" w:lineRule="exact"/>
        <w:ind w:right="52"/>
        <w:jc w:val="left"/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color w:val="auto"/>
          <w:spacing w:val="8"/>
          <w:position w:val="-2"/>
          <w:sz w:val="28"/>
          <w:szCs w:val="28"/>
          <w:lang w:val="en-US" w:eastAsia="zh-CN"/>
        </w:rPr>
        <w:t>表8年度</w:t>
      </w:r>
      <w:r>
        <w:rPr>
          <w:rFonts w:ascii="Arial" w:hAnsi="Arial" w:cs="Arial"/>
          <w:spacing w:val="8"/>
          <w:position w:val="-2"/>
          <w:sz w:val="28"/>
          <w:szCs w:val="28"/>
        </w:rPr>
        <w:t>维护保养项</w:t>
      </w:r>
      <w:r>
        <w:rPr>
          <w:rFonts w:ascii="Arial" w:hAnsi="Arial" w:cs="Arial"/>
          <w:spacing w:val="7"/>
          <w:position w:val="-2"/>
          <w:sz w:val="28"/>
          <w:szCs w:val="28"/>
        </w:rPr>
        <w:t>目</w:t>
      </w:r>
      <w:r>
        <w:rPr>
          <w:rFonts w:ascii="Arial" w:hAnsi="Arial" w:cs="Arial"/>
          <w:spacing w:val="5"/>
          <w:w w:val="155"/>
          <w:position w:val="-2"/>
          <w:sz w:val="28"/>
          <w:szCs w:val="28"/>
        </w:rPr>
        <w:t>(</w:t>
      </w:r>
      <w:r>
        <w:rPr>
          <w:rFonts w:ascii="Arial" w:hAnsi="Arial" w:cs="Arial"/>
          <w:spacing w:val="8"/>
          <w:position w:val="-2"/>
          <w:sz w:val="28"/>
          <w:szCs w:val="28"/>
        </w:rPr>
        <w:t>内</w:t>
      </w:r>
      <w:r>
        <w:rPr>
          <w:rFonts w:ascii="Arial" w:hAnsi="Arial" w:cs="Arial"/>
          <w:spacing w:val="7"/>
          <w:position w:val="-2"/>
          <w:sz w:val="28"/>
          <w:szCs w:val="28"/>
        </w:rPr>
        <w:t>容</w:t>
      </w:r>
      <w:r>
        <w:rPr>
          <w:rFonts w:ascii="Arial" w:hAnsi="Arial" w:cs="Arial"/>
          <w:spacing w:val="5"/>
          <w:w w:val="155"/>
          <w:position w:val="-2"/>
          <w:sz w:val="28"/>
          <w:szCs w:val="28"/>
        </w:rPr>
        <w:t>)</w:t>
      </w:r>
      <w:r>
        <w:rPr>
          <w:rFonts w:ascii="Arial" w:hAnsi="Arial" w:cs="Arial"/>
          <w:spacing w:val="8"/>
          <w:position w:val="-2"/>
          <w:sz w:val="28"/>
          <w:szCs w:val="28"/>
        </w:rPr>
        <w:t>和要求</w:t>
      </w:r>
    </w:p>
    <w:p w14:paraId="133A85FE">
      <w:pPr>
        <w:spacing w:before="8" w:line="90" w:lineRule="exact"/>
        <w:rPr>
          <w:rFonts w:ascii="Arial" w:hAnsi="Arial" w:cs="Arial"/>
          <w:sz w:val="28"/>
          <w:szCs w:val="28"/>
        </w:rPr>
      </w:pPr>
    </w:p>
    <w:tbl>
      <w:tblPr>
        <w:tblStyle w:val="11"/>
        <w:tblW w:w="98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4278"/>
        <w:gridCol w:w="4820"/>
      </w:tblGrid>
      <w:tr w14:paraId="34091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7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9053">
            <w:pPr>
              <w:spacing w:line="353" w:lineRule="exact"/>
              <w:ind w:left="106"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序号</w:t>
            </w:r>
          </w:p>
        </w:tc>
        <w:tc>
          <w:tcPr>
            <w:tcW w:w="427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C8AB9">
            <w:pPr>
              <w:spacing w:line="353" w:lineRule="exact"/>
              <w:ind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维护保养项目</w:t>
            </w:r>
            <w:r>
              <w:rPr>
                <w:rFonts w:ascii="Arial" w:hAnsi="Arial" w:cs="Arial"/>
                <w:w w:val="155"/>
                <w:position w:val="-1"/>
                <w:sz w:val="28"/>
                <w:szCs w:val="28"/>
              </w:rPr>
              <w:t>(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内容</w:t>
            </w:r>
            <w:r>
              <w:rPr>
                <w:rFonts w:ascii="Arial" w:hAnsi="Arial" w:cs="Arial"/>
                <w:w w:val="155"/>
                <w:position w:val="-1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372F075">
            <w:pPr>
              <w:spacing w:line="353" w:lineRule="exact"/>
              <w:ind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维护保养基本要求</w:t>
            </w:r>
          </w:p>
        </w:tc>
      </w:tr>
      <w:tr w14:paraId="664EB7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010C">
            <w:pPr>
              <w:spacing w:before="63"/>
              <w:ind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1E376">
            <w:pPr>
              <w:spacing w:before="63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减速机润滑油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5E9CA66">
            <w:pPr>
              <w:spacing w:line="316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按照制造单位要求适时更换</w:t>
            </w:r>
            <w:r>
              <w:rPr>
                <w:rFonts w:ascii="Arial" w:hAnsi="Arial" w:cs="Arial"/>
                <w:spacing w:val="-96"/>
                <w:sz w:val="28"/>
                <w:szCs w:val="28"/>
              </w:rPr>
              <w:t>，</w:t>
            </w:r>
            <w:r>
              <w:rPr>
                <w:rFonts w:ascii="Arial" w:hAnsi="Arial" w:cs="Arial"/>
                <w:sz w:val="28"/>
                <w:szCs w:val="28"/>
              </w:rPr>
              <w:t>油质符合要求</w:t>
            </w:r>
          </w:p>
        </w:tc>
      </w:tr>
      <w:tr w14:paraId="39E50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7475D">
            <w:pPr>
              <w:spacing w:before="63"/>
              <w:ind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6F07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控制柜接触器、继电器触点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82A481F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接触良好</w:t>
            </w:r>
          </w:p>
        </w:tc>
      </w:tr>
      <w:tr w14:paraId="2D350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1F500">
            <w:pPr>
              <w:spacing w:before="63"/>
              <w:ind w:right="-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4F08A">
            <w:pPr>
              <w:spacing w:before="63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制动器铁芯</w:t>
            </w:r>
            <w:r>
              <w:rPr>
                <w:rFonts w:ascii="Arial" w:hAnsi="Arial" w:cs="Arial"/>
                <w:w w:val="155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柱塞</w:t>
            </w:r>
            <w:r>
              <w:rPr>
                <w:rFonts w:ascii="Arial" w:hAnsi="Arial" w:cs="Arial"/>
                <w:w w:val="155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4646522">
            <w:pPr>
              <w:spacing w:line="316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进行清洁</w:t>
            </w:r>
            <w:r>
              <w:rPr>
                <w:rFonts w:ascii="Arial" w:hAnsi="Arial" w:cs="Arial"/>
                <w:spacing w:val="-32"/>
                <w:sz w:val="28"/>
                <w:szCs w:val="28"/>
              </w:rPr>
              <w:t>、</w:t>
            </w:r>
            <w:r>
              <w:rPr>
                <w:rFonts w:ascii="Arial" w:hAnsi="Arial" w:cs="Arial"/>
                <w:sz w:val="28"/>
                <w:szCs w:val="28"/>
              </w:rPr>
              <w:t>润滑</w:t>
            </w:r>
            <w:r>
              <w:rPr>
                <w:rFonts w:ascii="Arial" w:hAnsi="Arial" w:cs="Arial"/>
                <w:spacing w:val="-32"/>
                <w:sz w:val="28"/>
                <w:szCs w:val="28"/>
              </w:rPr>
              <w:t>、</w:t>
            </w:r>
            <w:r>
              <w:rPr>
                <w:rFonts w:ascii="Arial" w:hAnsi="Arial" w:cs="Arial"/>
                <w:sz w:val="28"/>
                <w:szCs w:val="28"/>
              </w:rPr>
              <w:t>检查</w:t>
            </w:r>
            <w:r>
              <w:rPr>
                <w:rFonts w:ascii="Arial" w:hAnsi="Arial" w:cs="Arial"/>
                <w:spacing w:val="-32"/>
                <w:sz w:val="28"/>
                <w:szCs w:val="28"/>
              </w:rPr>
              <w:t>，</w:t>
            </w:r>
            <w:r>
              <w:rPr>
                <w:rFonts w:ascii="Arial" w:hAnsi="Arial" w:cs="Arial"/>
                <w:sz w:val="28"/>
                <w:szCs w:val="28"/>
              </w:rPr>
              <w:t>磨损量不超过制造单位要求</w:t>
            </w:r>
          </w:p>
        </w:tc>
      </w:tr>
      <w:tr w14:paraId="5E179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F66F">
            <w:pPr>
              <w:ind w:left="248" w:right="23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A2A5">
            <w:pPr>
              <w:ind w:right="-20" w:firstLine="140" w:firstLineChars="5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制动器制动弹簧压缩量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CC3EE37">
            <w:pPr>
              <w:spacing w:line="316" w:lineRule="exact"/>
              <w:ind w:left="101" w:right="-73"/>
              <w:jc w:val="both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符合制造单位要求，保持有足够的制动力</w:t>
            </w:r>
          </w:p>
        </w:tc>
      </w:tr>
      <w:tr w14:paraId="09E6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E8301">
            <w:pPr>
              <w:ind w:left="248" w:right="23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AE424">
            <w:pPr>
              <w:spacing w:line="354" w:lineRule="exact"/>
              <w:ind w:right="-20" w:firstLine="140" w:firstLineChars="5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导电回路绝缘性能测试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9752DFD">
            <w:pPr>
              <w:spacing w:line="354" w:lineRule="exact"/>
              <w:ind w:left="101" w:right="-20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符合标准</w:t>
            </w: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值</w:t>
            </w:r>
          </w:p>
        </w:tc>
      </w:tr>
      <w:tr w14:paraId="09EB8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D658">
            <w:pPr>
              <w:ind w:left="248" w:right="235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D4E13">
            <w:pPr>
              <w:spacing w:line="317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17"/>
                <w:sz w:val="28"/>
                <w:szCs w:val="28"/>
              </w:rPr>
              <w:t>限速器安全钳联动试</w:t>
            </w:r>
            <w:r>
              <w:rPr>
                <w:rFonts w:ascii="Arial" w:hAnsi="Arial" w:cs="Arial"/>
                <w:sz w:val="28"/>
                <w:szCs w:val="28"/>
              </w:rPr>
              <w:t>验</w:t>
            </w:r>
            <w:r>
              <w:rPr>
                <w:rFonts w:ascii="Arial" w:hAnsi="Arial" w:cs="Arial"/>
                <w:spacing w:val="-43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16"/>
                <w:w w:val="105"/>
                <w:sz w:val="28"/>
                <w:szCs w:val="28"/>
              </w:rPr>
              <w:t>(</w:t>
            </w:r>
            <w:r>
              <w:rPr>
                <w:rFonts w:ascii="Arial" w:hAnsi="Arial" w:cs="Arial"/>
                <w:sz w:val="28"/>
                <w:szCs w:val="28"/>
              </w:rPr>
              <w:t>每</w:t>
            </w: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7"/>
                <w:sz w:val="28"/>
                <w:szCs w:val="28"/>
              </w:rPr>
              <w:t xml:space="preserve"> 年进行一次限速器动作速度校</w:t>
            </w:r>
            <w:r>
              <w:rPr>
                <w:rFonts w:ascii="Arial" w:hAnsi="Arial" w:cs="Arial"/>
                <w:sz w:val="28"/>
                <w:szCs w:val="28"/>
              </w:rPr>
              <w:t>验</w:t>
            </w:r>
            <w:r>
              <w:rPr>
                <w:rFonts w:ascii="Arial" w:hAnsi="Arial" w:cs="Arial"/>
                <w:w w:val="104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A5D0467">
            <w:pPr>
              <w:spacing w:before="3" w:line="100" w:lineRule="exact"/>
              <w:rPr>
                <w:rFonts w:ascii="Arial" w:hAnsi="Arial" w:cs="Arial"/>
                <w:sz w:val="28"/>
                <w:szCs w:val="28"/>
              </w:rPr>
            </w:pPr>
          </w:p>
          <w:p w14:paraId="33B4484F">
            <w:pPr>
              <w:ind w:right="-20" w:firstLine="140" w:firstLineChars="5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工作正常</w:t>
            </w:r>
          </w:p>
        </w:tc>
      </w:tr>
      <w:tr w14:paraId="4BA244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0037">
            <w:pPr>
              <w:ind w:left="248" w:right="235"/>
              <w:jc w:val="center"/>
              <w:rPr>
                <w:rFonts w:hint="eastAsia" w:ascii="Arial" w:hAnsi="Arial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4DF9F">
            <w:pPr>
              <w:spacing w:line="316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7"/>
                <w:sz w:val="28"/>
                <w:szCs w:val="28"/>
              </w:rPr>
              <w:t>轿顶、轿厢架、轿门及其附件安</w:t>
            </w:r>
            <w:r>
              <w:rPr>
                <w:rFonts w:ascii="Arial" w:hAnsi="Arial" w:cs="Arial"/>
                <w:sz w:val="28"/>
                <w:szCs w:val="28"/>
              </w:rPr>
              <w:t>装螺栓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C268B00">
            <w:pPr>
              <w:spacing w:before="63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紧固</w:t>
            </w:r>
          </w:p>
        </w:tc>
      </w:tr>
      <w:tr w14:paraId="5EEC6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CF357">
            <w:pPr>
              <w:spacing w:before="69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EAD9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轿厢</w:t>
            </w: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及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对重</w:t>
            </w:r>
            <w:r>
              <w:rPr>
                <w:rFonts w:ascii="Arial" w:hAnsi="Arial" w:cs="Arial"/>
                <w:spacing w:val="1"/>
                <w:position w:val="-1"/>
                <w:sz w:val="28"/>
                <w:szCs w:val="28"/>
              </w:rPr>
              <w:t>/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平衡重导轨支架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FC53DBA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固定，无松动</w:t>
            </w:r>
          </w:p>
        </w:tc>
      </w:tr>
      <w:tr w14:paraId="6508C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82AD9">
            <w:pPr>
              <w:spacing w:before="69"/>
              <w:ind w:left="226" w:right="-20"/>
              <w:rPr>
                <w:rFonts w:hint="eastAsia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7F9E3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轿厢</w:t>
            </w:r>
            <w:r>
              <w:rPr>
                <w:rFonts w:hint="eastAsia" w:ascii="Arial" w:hAnsi="Arial" w:cs="Arial"/>
                <w:position w:val="-1"/>
                <w:sz w:val="28"/>
                <w:szCs w:val="28"/>
                <w:lang w:val="en-US" w:eastAsia="zh-CN"/>
              </w:rPr>
              <w:t>及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对重</w:t>
            </w:r>
            <w:r>
              <w:rPr>
                <w:rFonts w:ascii="Arial" w:hAnsi="Arial" w:cs="Arial"/>
                <w:spacing w:val="1"/>
                <w:position w:val="-1"/>
                <w:sz w:val="28"/>
                <w:szCs w:val="28"/>
              </w:rPr>
              <w:t>/</w:t>
            </w:r>
            <w:r>
              <w:rPr>
                <w:rFonts w:ascii="Arial" w:hAnsi="Arial" w:cs="Arial"/>
                <w:position w:val="-1"/>
                <w:sz w:val="28"/>
                <w:szCs w:val="28"/>
              </w:rPr>
              <w:t>平衡重导轨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F14754E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清洁，压板牢固</w:t>
            </w:r>
          </w:p>
        </w:tc>
      </w:tr>
      <w:tr w14:paraId="6B30B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18EB">
            <w:pPr>
              <w:spacing w:before="69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82C2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随行电缆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C49BD2B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无损伤</w:t>
            </w:r>
          </w:p>
        </w:tc>
      </w:tr>
      <w:tr w14:paraId="4AC77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A23C4">
            <w:pPr>
              <w:spacing w:before="69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FAEF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层门装置和地坎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ADC479E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无影响正常使用的变形，各安装螺栓紧固</w:t>
            </w:r>
          </w:p>
        </w:tc>
      </w:tr>
      <w:tr w14:paraId="08B5D7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4B8F6">
            <w:pPr>
              <w:spacing w:before="70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DF519">
            <w:pPr>
              <w:spacing w:line="355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安全钳钳座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E6AB522">
            <w:pPr>
              <w:spacing w:line="355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固定，无松动</w:t>
            </w:r>
          </w:p>
        </w:tc>
      </w:tr>
      <w:tr w14:paraId="04B83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88A71">
            <w:pPr>
              <w:spacing w:before="69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C41BD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轿底各安装螺栓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6F10230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紧固</w:t>
            </w:r>
          </w:p>
        </w:tc>
      </w:tr>
      <w:tr w14:paraId="6B2C4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7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E915D">
            <w:pPr>
              <w:spacing w:before="69"/>
              <w:ind w:left="226" w:right="-20"/>
              <w:rPr>
                <w:rFonts w:hint="default" w:ascii="Arial" w:hAnsi="Arial" w:eastAsia="宋体" w:cs="Arial"/>
                <w:sz w:val="28"/>
                <w:szCs w:val="28"/>
                <w:lang w:val="en-US" w:eastAsia="zh-CN"/>
              </w:rPr>
            </w:pPr>
            <w:r>
              <w:rPr>
                <w:rFonts w:hint="eastAsia" w:ascii="Arial" w:hAnsi="Arial" w:cs="Arial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FBF84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缓冲器</w:t>
            </w:r>
          </w:p>
        </w:tc>
        <w:tc>
          <w:tcPr>
            <w:tcW w:w="4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500DB28">
            <w:pPr>
              <w:spacing w:line="354" w:lineRule="exact"/>
              <w:ind w:left="101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position w:val="-1"/>
                <w:sz w:val="28"/>
                <w:szCs w:val="28"/>
              </w:rPr>
              <w:t>固定，无松动</w:t>
            </w:r>
          </w:p>
        </w:tc>
      </w:tr>
    </w:tbl>
    <w:p w14:paraId="1A3B0E14">
      <w:pPr>
        <w:spacing w:before="2" w:line="140" w:lineRule="exact"/>
        <w:rPr>
          <w:rFonts w:ascii="Arial" w:hAnsi="Arial" w:cs="Arial"/>
          <w:sz w:val="28"/>
          <w:szCs w:val="28"/>
        </w:rPr>
      </w:pPr>
    </w:p>
    <w:p w14:paraId="59F45E64"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注</w:t>
      </w:r>
      <w:r>
        <w:rPr>
          <w:rFonts w:hint="eastAsia" w:ascii="Times New Roman" w:hAnsi="Times New Roman" w:eastAsia="宋体" w:cs="Times New Roman"/>
          <w:sz w:val="28"/>
          <w:szCs w:val="28"/>
        </w:rPr>
        <w:t>：表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宋体" w:cs="Times New Roman"/>
          <w:sz w:val="28"/>
          <w:szCs w:val="28"/>
        </w:rPr>
        <w:t>如果某些电梯没有表中的项目(内容)，如有的电梯不含有某种部件，项目(内容)可适当进行调整</w:t>
      </w:r>
      <w:r>
        <w:rPr>
          <w:rFonts w:hint="eastAsia" w:ascii="Times New Roman" w:hAnsi="Times New Roman" w:eastAsia="宋体" w:cs="Times New Roman"/>
          <w:sz w:val="28"/>
          <w:szCs w:val="28"/>
        </w:rPr>
        <w:t>；表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宋体" w:cs="Times New Roman"/>
          <w:sz w:val="28"/>
          <w:szCs w:val="28"/>
        </w:rPr>
        <w:t>：维护保养项目(内容)和要求中对测试、试验有明确规定的，应当按照规定进行测试</w:t>
      </w:r>
      <w:r>
        <w:rPr>
          <w:rFonts w:hint="eastAsia" w:ascii="Times New Roman" w:hAnsi="Times New Roman" w:eastAsia="宋体" w:cs="Times New Roman"/>
          <w:sz w:val="28"/>
          <w:szCs w:val="28"/>
        </w:rPr>
        <w:t>、</w:t>
      </w:r>
      <w:r>
        <w:rPr>
          <w:rFonts w:ascii="Times New Roman" w:hAnsi="Times New Roman" w:eastAsia="宋体" w:cs="Times New Roman"/>
          <w:sz w:val="28"/>
          <w:szCs w:val="28"/>
        </w:rPr>
        <w:t>试验，没有明确规定的，一般为检查、调整、清洁和润滑</w:t>
      </w:r>
      <w:r>
        <w:rPr>
          <w:rFonts w:hint="eastAsia" w:ascii="Times New Roman" w:hAnsi="Times New Roman" w:eastAsia="宋体" w:cs="Times New Roman"/>
          <w:sz w:val="28"/>
          <w:szCs w:val="28"/>
        </w:rPr>
        <w:t>；表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宋体" w:cs="Times New Roman"/>
          <w:sz w:val="28"/>
          <w:szCs w:val="28"/>
        </w:rPr>
        <w:t>：维护保养基本要求中，规定为“符合标准值”的，是指符合对应的国家标准、行业 标准和制造单位要求</w:t>
      </w:r>
      <w:r>
        <w:rPr>
          <w:rFonts w:hint="eastAsia" w:ascii="Times New Roman" w:hAnsi="Times New Roman" w:eastAsia="宋体" w:cs="Times New Roman"/>
          <w:sz w:val="28"/>
          <w:szCs w:val="28"/>
        </w:rPr>
        <w:t>；表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</w:t>
      </w:r>
      <w:r>
        <w:rPr>
          <w:rFonts w:ascii="Times New Roman" w:hAnsi="Times New Roman" w:eastAsia="宋体" w:cs="Times New Roman"/>
          <w:sz w:val="28"/>
          <w:szCs w:val="28"/>
        </w:rPr>
        <w:t>：维护保养基本要求中，规定为“制造单位要求”的，按照制造单位的要求，其他没有明确“要求”的，应当为安全技术规范、标准或者制造单位等的要求。</w:t>
      </w:r>
    </w:p>
    <w:p w14:paraId="3A3CFCDB">
      <w:pPr>
        <w:ind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>特别说明：以上表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28"/>
        </w:rPr>
        <w:t>-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28"/>
        </w:rPr>
        <w:t>电梯维保项目仅供参考，具体要符合电梯维保国家相关政策规定。</w:t>
      </w:r>
    </w:p>
    <w:p w14:paraId="04FFD321">
      <w:pPr>
        <w:pStyle w:val="7"/>
        <w:rPr>
          <w:rFonts w:hint="eastAsia" w:ascii="Times New Roman" w:hAnsi="Times New Roman"/>
          <w:sz w:val="28"/>
          <w:szCs w:val="28"/>
        </w:rPr>
      </w:pPr>
    </w:p>
    <w:p w14:paraId="06AF6B59">
      <w:pPr>
        <w:pStyle w:val="7"/>
        <w:ind w:left="0" w:leftChars="0" w:firstLine="0" w:firstLineChars="0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p w14:paraId="0F51E1D5">
      <w:pPr>
        <w:pStyle w:val="7"/>
        <w:ind w:left="0" w:leftChars="0" w:firstLine="0" w:firstLineChars="0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8DF3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8FA17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D41D7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46C2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78B90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8755D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05" w:hanging="322"/>
        <w:jc w:val="left"/>
      </w:pPr>
      <w:rPr>
        <w:rFonts w:hint="default" w:ascii="仿宋" w:hAnsi="仿宋" w:eastAsia="仿宋" w:cs="仿宋"/>
        <w:spacing w:val="-46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2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pStyle w:val="2"/>
      <w:lvlText w:val="•"/>
      <w:lvlJc w:val="left"/>
      <w:pPr>
        <w:ind w:left="369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57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32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196" w:hanging="3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zc1Y2VmOWQyOTQ0MmI2YTcyYjkzZTgxOWNjNmYifQ=="/>
  </w:docVars>
  <w:rsids>
    <w:rsidRoot w:val="00000000"/>
    <w:rsid w:val="1522279E"/>
    <w:rsid w:val="1B733F54"/>
    <w:rsid w:val="2FAF3F31"/>
    <w:rsid w:val="4B3B326E"/>
    <w:rsid w:val="515359A2"/>
    <w:rsid w:val="56464255"/>
    <w:rsid w:val="6B225D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Plain Text"/>
    <w:basedOn w:val="1"/>
    <w:autoRedefine/>
    <w:qFormat/>
    <w:uiPriority w:val="0"/>
    <w:pPr>
      <w:spacing w:line="360" w:lineRule="auto"/>
    </w:pPr>
    <w:rPr>
      <w:rFonts w:ascii="楷体_GB2312" w:hAnsi="Courier New" w:eastAsia="楷体_GB2312"/>
      <w:sz w:val="24"/>
    </w:rPr>
  </w:style>
  <w:style w:type="paragraph" w:styleId="6">
    <w:name w:val="Date"/>
    <w:basedOn w:val="1"/>
    <w:next w:val="1"/>
    <w:autoRedefine/>
    <w:qFormat/>
    <w:uiPriority w:val="0"/>
    <w:pPr>
      <w:ind w:left="100" w:leftChars="2500"/>
    </w:pPr>
  </w:style>
  <w:style w:type="paragraph" w:styleId="7">
    <w:name w:val="Body Text Indent 2"/>
    <w:basedOn w:val="1"/>
    <w:autoRedefine/>
    <w:qFormat/>
    <w:uiPriority w:val="99"/>
    <w:pPr>
      <w:spacing w:line="312" w:lineRule="auto"/>
      <w:ind w:firstLine="480" w:firstLineChars="200"/>
    </w:pPr>
    <w:rPr>
      <w:sz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qFormat/>
    <w:uiPriority w:val="0"/>
    <w:rPr>
      <w:sz w:val="21"/>
      <w:szCs w:val="21"/>
    </w:rPr>
  </w:style>
  <w:style w:type="character" w:customStyle="1" w:styleId="15">
    <w:name w:val="apple-converted-space"/>
    <w:basedOn w:val="13"/>
    <w:autoRedefine/>
    <w:qFormat/>
    <w:uiPriority w:val="0"/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论文正文"/>
    <w:basedOn w:val="1"/>
    <w:autoRedefine/>
    <w:qFormat/>
    <w:uiPriority w:val="0"/>
    <w:pPr>
      <w:spacing w:line="360" w:lineRule="auto"/>
      <w:ind w:firstLine="200" w:firstLineChars="200"/>
    </w:pPr>
  </w:style>
  <w:style w:type="character" w:customStyle="1" w:styleId="18">
    <w:name w:val="font11"/>
    <w:basedOn w:val="13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9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9</Pages>
  <Words>3947</Words>
  <Characters>4019</Characters>
  <Lines>6</Lines>
  <Paragraphs>1</Paragraphs>
  <TotalTime>1</TotalTime>
  <ScaleCrop>false</ScaleCrop>
  <LinksUpToDate>false</LinksUpToDate>
  <CharactersWithSpaces>4054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2016-07-13T12:19:00Z</dcterms:created>
  <dc:creator>User</dc:creator>
  <cp:lastModifiedBy>张佳佳</cp:lastModifiedBy>
  <cp:lastPrinted>2023-05-10T16:35:00Z</cp:lastPrinted>
  <dcterms:modified xsi:type="dcterms:W3CDTF">2024-11-07T07:38:16Z</dcterms:modified>
  <dc:title>江西省中医院老住院楼（5号楼）拆除招标公告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08232D31878C41A39F64901500CC35C7_13</vt:lpwstr>
  </property>
</Properties>
</file>