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default" w:ascii="宋体" w:hAnsi="宋体" w:cs="宋体"/>
                <w:b/>
                <w:bCs/>
                <w:kern w:val="0"/>
                <w:sz w:val="24"/>
                <w:szCs w:val="24"/>
                <w:vertAlign w:val="baseline"/>
                <w:lang w:val="en-US" w:eastAsia="zh-CN"/>
              </w:rPr>
              <w:t>蒸汽发生器</w:t>
            </w:r>
            <w:r>
              <w:rPr>
                <w:rFonts w:hint="eastAsia" w:ascii="宋体" w:hAnsi="宋体" w:cs="宋体"/>
                <w:b/>
                <w:bCs/>
                <w:kern w:val="0"/>
                <w:sz w:val="24"/>
                <w:szCs w:val="24"/>
                <w:vertAlign w:val="baseline"/>
                <w:lang w:val="en-US" w:eastAsia="zh-CN"/>
              </w:rPr>
              <w:t>（3台）</w:t>
            </w:r>
            <w:r>
              <w:rPr>
                <w:rFonts w:hint="default" w:ascii="宋体" w:hAnsi="宋体" w:cs="宋体"/>
                <w:b/>
                <w:bCs/>
                <w:kern w:val="0"/>
                <w:sz w:val="24"/>
                <w:szCs w:val="24"/>
                <w:vertAlign w:val="baseline"/>
                <w:lang w:val="en-US" w:eastAsia="zh-CN"/>
              </w:rPr>
              <w:t>维保</w:t>
            </w:r>
            <w:r>
              <w:rPr>
                <w:rFonts w:hint="eastAsia" w:ascii="宋体" w:hAnsi="宋体" w:cs="宋体"/>
                <w:b/>
                <w:bCs/>
                <w:kern w:val="0"/>
                <w:sz w:val="24"/>
                <w:szCs w:val="24"/>
                <w:vertAlign w:val="baseline"/>
                <w:lang w:val="en-US" w:eastAsia="zh-CN"/>
              </w:rPr>
              <w:t>一年</w:t>
            </w:r>
          </w:p>
        </w:tc>
        <w:tc>
          <w:tcPr>
            <w:tcW w:w="990"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56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1</w:t>
            </w:r>
            <w:r>
              <w:rPr>
                <w:rFonts w:hint="eastAsia" w:ascii="仿宋" w:hAnsi="仿宋" w:eastAsia="仿宋" w:cs="仿宋"/>
                <w:sz w:val="24"/>
                <w:szCs w:val="24"/>
                <w:lang w:eastAsia="zh-CN"/>
              </w:rPr>
              <w:t>、</w:t>
            </w:r>
          </w:p>
        </w:tc>
        <w:tc>
          <w:tcPr>
            <w:tcW w:w="6240" w:type="dxa"/>
            <w:tcBorders>
              <w:top w:val="single" w:color="auto" w:sz="4" w:space="0"/>
              <w:left w:val="single" w:color="auto" w:sz="4" w:space="0"/>
              <w:bottom w:val="single" w:color="auto" w:sz="4" w:space="0"/>
              <w:right w:val="single" w:color="auto" w:sz="4" w:space="0"/>
            </w:tcBorders>
            <w:vAlign w:val="center"/>
          </w:tcPr>
          <w:p w14:paraId="3394E13D">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每年一次保养开机及机组性能测试。每年至少2次全面技术维护，最后一次设备全面技术维护需在维保期结束前1周内进行，并提供设备维护保养、设备</w:t>
            </w:r>
            <w:bookmarkStart w:id="0" w:name="_GoBack"/>
            <w:bookmarkEnd w:id="0"/>
            <w:r>
              <w:rPr>
                <w:rFonts w:hint="eastAsia" w:ascii="仿宋" w:hAnsi="仿宋" w:eastAsia="仿宋" w:cs="仿宋"/>
                <w:sz w:val="24"/>
                <w:szCs w:val="24"/>
              </w:rPr>
              <w:t>状态评估报告。</w:t>
            </w:r>
          </w:p>
        </w:tc>
        <w:tc>
          <w:tcPr>
            <w:tcW w:w="990" w:type="dxa"/>
            <w:tcBorders>
              <w:top w:val="single" w:color="auto" w:sz="4" w:space="0"/>
              <w:left w:val="single" w:color="auto" w:sz="4" w:space="0"/>
              <w:bottom w:val="single" w:color="auto" w:sz="4" w:space="0"/>
              <w:right w:val="single" w:color="auto" w:sz="4" w:space="0"/>
            </w:tcBorders>
            <w:vAlign w:val="top"/>
          </w:tcPr>
          <w:p w14:paraId="0C787F3E">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4911033">
            <w:pPr>
              <w:rPr>
                <w:rFonts w:hint="eastAsia" w:ascii="宋体" w:hAnsi="宋体" w:eastAsia="宋体" w:cs="Arial"/>
                <w:color w:val="FF0000"/>
                <w:kern w:val="2"/>
                <w:sz w:val="22"/>
                <w:szCs w:val="22"/>
                <w:lang w:val="en-US" w:eastAsia="zh-CN" w:bidi="ar-SA"/>
              </w:rPr>
            </w:pPr>
          </w:p>
        </w:tc>
      </w:tr>
      <w:tr w14:paraId="582C066C">
        <w:tblPrEx>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3B61E763">
            <w:pPr>
              <w:spacing w:line="300" w:lineRule="auto"/>
              <w:jc w:val="both"/>
              <w:rPr>
                <w:rFonts w:hint="eastAsia" w:ascii="仿宋" w:hAnsi="仿宋" w:eastAsia="仿宋" w:cs="仿宋"/>
                <w:sz w:val="24"/>
                <w:szCs w:val="24"/>
              </w:rPr>
            </w:pPr>
            <w:r>
              <w:rPr>
                <w:rFonts w:hint="eastAsia" w:ascii="仿宋" w:hAnsi="仿宋" w:eastAsia="仿宋" w:cs="仿宋"/>
                <w:sz w:val="24"/>
                <w:szCs w:val="24"/>
              </w:rPr>
              <w:t>蒸汽发生器保养主要包括：</w:t>
            </w:r>
          </w:p>
        </w:tc>
        <w:tc>
          <w:tcPr>
            <w:tcW w:w="990" w:type="dxa"/>
            <w:tcBorders>
              <w:top w:val="single" w:color="auto" w:sz="4" w:space="0"/>
              <w:left w:val="single" w:color="auto" w:sz="4" w:space="0"/>
              <w:bottom w:val="single" w:color="auto" w:sz="4" w:space="0"/>
              <w:right w:val="single" w:color="auto" w:sz="4" w:space="0"/>
            </w:tcBorders>
            <w:vAlign w:val="top"/>
          </w:tcPr>
          <w:p w14:paraId="535D79C0">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C7A2E51">
            <w:pPr>
              <w:rPr>
                <w:rFonts w:hint="eastAsia" w:ascii="宋体" w:hAnsi="宋体" w:eastAsia="宋体" w:cs="Arial"/>
                <w:color w:val="FF0000"/>
                <w:kern w:val="2"/>
                <w:sz w:val="22"/>
                <w:szCs w:val="22"/>
                <w:lang w:val="en-US" w:eastAsia="zh-CN" w:bidi="ar-SA"/>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1.1.1</w:t>
            </w:r>
          </w:p>
        </w:tc>
        <w:tc>
          <w:tcPr>
            <w:tcW w:w="6240" w:type="dxa"/>
            <w:tcBorders>
              <w:top w:val="single" w:color="auto" w:sz="4" w:space="0"/>
              <w:left w:val="single" w:color="auto" w:sz="4" w:space="0"/>
              <w:bottom w:val="single" w:color="auto" w:sz="4" w:space="0"/>
              <w:right w:val="single" w:color="auto" w:sz="4" w:space="0"/>
            </w:tcBorders>
            <w:vAlign w:val="center"/>
          </w:tcPr>
          <w:p w14:paraId="79A2A8CB">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控制柜内PLC可编程控制器、BP100燃烧控制器、水泵变频器、各电气元件、导线、触摸屏的线端紧固及卫生清理。</w:t>
            </w:r>
          </w:p>
        </w:tc>
        <w:tc>
          <w:tcPr>
            <w:tcW w:w="990" w:type="dxa"/>
            <w:tcBorders>
              <w:top w:val="single" w:color="auto" w:sz="4" w:space="0"/>
              <w:left w:val="single" w:color="auto" w:sz="4" w:space="0"/>
              <w:bottom w:val="single" w:color="auto" w:sz="4" w:space="0"/>
              <w:right w:val="single" w:color="auto" w:sz="4" w:space="0"/>
            </w:tcBorders>
            <w:vAlign w:val="top"/>
          </w:tcPr>
          <w:p w14:paraId="560746BB">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95C5D1A">
            <w:pPr>
              <w:rPr>
                <w:rFonts w:hint="eastAsia" w:ascii="宋体" w:hAnsi="宋体" w:eastAsia="宋体" w:cs="Arial"/>
                <w:color w:val="FF0000"/>
                <w:kern w:val="2"/>
                <w:sz w:val="22"/>
                <w:szCs w:val="22"/>
                <w:lang w:val="en-US" w:eastAsia="zh-CN" w:bidi="ar-SA"/>
              </w:rPr>
            </w:pPr>
          </w:p>
        </w:tc>
      </w:tr>
      <w:tr w14:paraId="0A91D03E">
        <w:tblPrEx>
          <w:tblCellMar>
            <w:top w:w="0" w:type="dxa"/>
            <w:left w:w="108" w:type="dxa"/>
            <w:bottom w:w="0" w:type="dxa"/>
            <w:right w:w="108" w:type="dxa"/>
          </w:tblCellMar>
        </w:tblPrEx>
        <w:trPr>
          <w:trHeight w:val="50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1.1.2</w:t>
            </w:r>
          </w:p>
        </w:tc>
        <w:tc>
          <w:tcPr>
            <w:tcW w:w="6240" w:type="dxa"/>
            <w:tcBorders>
              <w:top w:val="single" w:color="auto" w:sz="4" w:space="0"/>
              <w:left w:val="single" w:color="auto" w:sz="4" w:space="0"/>
              <w:bottom w:val="single" w:color="auto" w:sz="4" w:space="0"/>
              <w:right w:val="single" w:color="auto" w:sz="4" w:space="0"/>
            </w:tcBorders>
            <w:vAlign w:val="center"/>
          </w:tcPr>
          <w:p w14:paraId="38332F43">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终端线路燃烧器、零压阀、步进阀、蒸汽超温保护、液胀烟温保护、缺水保护、蒸汽超压保护、给水超压保护、水位控制、给水流量计、给水温度、蒸汽温度、烟气温度、水处理器、给水泵、隔膜泵、给水压力传感器、蒸汽压力传感器、电动阀的线路检查及线端紧固保养。</w:t>
            </w:r>
          </w:p>
        </w:tc>
        <w:tc>
          <w:tcPr>
            <w:tcW w:w="990" w:type="dxa"/>
            <w:tcBorders>
              <w:top w:val="single" w:color="auto" w:sz="4" w:space="0"/>
              <w:left w:val="single" w:color="auto" w:sz="4" w:space="0"/>
              <w:bottom w:val="single" w:color="auto" w:sz="4" w:space="0"/>
              <w:right w:val="single" w:color="auto" w:sz="4" w:space="0"/>
            </w:tcBorders>
            <w:vAlign w:val="top"/>
          </w:tcPr>
          <w:p w14:paraId="5B1D55E1">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90550EA">
            <w:pPr>
              <w:rPr>
                <w:rFonts w:hint="eastAsia" w:ascii="宋体" w:hAnsi="宋体" w:eastAsia="宋体" w:cs="Arial"/>
                <w:color w:val="FF0000"/>
                <w:kern w:val="2"/>
                <w:sz w:val="22"/>
                <w:szCs w:val="22"/>
                <w:lang w:val="en-US" w:eastAsia="zh-CN" w:bidi="ar-SA"/>
              </w:rPr>
            </w:pPr>
          </w:p>
        </w:tc>
      </w:tr>
      <w:tr w14:paraId="75923B89">
        <w:tblPrEx>
          <w:tblCellMar>
            <w:top w:w="0" w:type="dxa"/>
            <w:left w:w="108" w:type="dxa"/>
            <w:bottom w:w="0" w:type="dxa"/>
            <w:right w:w="108" w:type="dxa"/>
          </w:tblCellMar>
        </w:tblPrEx>
        <w:trPr>
          <w:trHeight w:val="42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1.1.3</w:t>
            </w:r>
          </w:p>
        </w:tc>
        <w:tc>
          <w:tcPr>
            <w:tcW w:w="6240" w:type="dxa"/>
            <w:tcBorders>
              <w:top w:val="single" w:color="auto" w:sz="4" w:space="0"/>
              <w:left w:val="single" w:color="auto" w:sz="4" w:space="0"/>
              <w:bottom w:val="single" w:color="auto" w:sz="4" w:space="0"/>
              <w:right w:val="single" w:color="auto" w:sz="4" w:space="0"/>
            </w:tcBorders>
            <w:vAlign w:val="center"/>
          </w:tcPr>
          <w:p w14:paraId="14922AE6">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燃烧器点火装置、离子棒、紫外线火焰探头、燃烧头的除尘清理及调整。</w:t>
            </w:r>
          </w:p>
        </w:tc>
        <w:tc>
          <w:tcPr>
            <w:tcW w:w="990" w:type="dxa"/>
            <w:tcBorders>
              <w:top w:val="single" w:color="auto" w:sz="4" w:space="0"/>
              <w:left w:val="single" w:color="auto" w:sz="4" w:space="0"/>
              <w:bottom w:val="single" w:color="auto" w:sz="4" w:space="0"/>
              <w:right w:val="single" w:color="auto" w:sz="4" w:space="0"/>
            </w:tcBorders>
            <w:vAlign w:val="top"/>
          </w:tcPr>
          <w:p w14:paraId="3B5BD8A6">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DDAEC89">
            <w:pPr>
              <w:rPr>
                <w:rFonts w:hint="eastAsia" w:ascii="宋体" w:hAnsi="宋体" w:eastAsia="宋体" w:cs="Arial"/>
                <w:color w:val="FF0000"/>
                <w:kern w:val="2"/>
                <w:sz w:val="22"/>
                <w:szCs w:val="22"/>
                <w:lang w:val="en-US" w:eastAsia="zh-CN" w:bidi="ar-SA"/>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1.1.4</w:t>
            </w:r>
          </w:p>
        </w:tc>
        <w:tc>
          <w:tcPr>
            <w:tcW w:w="6240" w:type="dxa"/>
            <w:tcBorders>
              <w:top w:val="single" w:color="auto" w:sz="4" w:space="0"/>
              <w:left w:val="single" w:color="auto" w:sz="4" w:space="0"/>
              <w:bottom w:val="single" w:color="auto" w:sz="4" w:space="0"/>
              <w:right w:val="single" w:color="auto" w:sz="4" w:space="0"/>
            </w:tcBorders>
            <w:vAlign w:val="center"/>
          </w:tcPr>
          <w:p w14:paraId="2858E80C">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燃烧器供油（气）管过滤网、油泵过滤网、阀组过滤网除尘清洗。</w:t>
            </w:r>
          </w:p>
        </w:tc>
        <w:tc>
          <w:tcPr>
            <w:tcW w:w="990" w:type="dxa"/>
            <w:tcBorders>
              <w:top w:val="single" w:color="auto" w:sz="4" w:space="0"/>
              <w:left w:val="single" w:color="auto" w:sz="4" w:space="0"/>
              <w:bottom w:val="single" w:color="auto" w:sz="4" w:space="0"/>
              <w:right w:val="single" w:color="auto" w:sz="4" w:space="0"/>
            </w:tcBorders>
            <w:vAlign w:val="top"/>
          </w:tcPr>
          <w:p w14:paraId="7BF2683D">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F044BCC">
            <w:pPr>
              <w:rPr>
                <w:rFonts w:hint="eastAsia" w:ascii="宋体" w:hAnsi="宋体" w:eastAsia="宋体" w:cs="Arial"/>
                <w:color w:val="FF0000"/>
                <w:kern w:val="2"/>
                <w:sz w:val="22"/>
                <w:szCs w:val="22"/>
                <w:lang w:val="en-US" w:eastAsia="zh-CN" w:bidi="ar-SA"/>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1.1.5</w:t>
            </w:r>
          </w:p>
        </w:tc>
        <w:tc>
          <w:tcPr>
            <w:tcW w:w="6240" w:type="dxa"/>
            <w:tcBorders>
              <w:top w:val="single" w:color="auto" w:sz="4" w:space="0"/>
              <w:left w:val="single" w:color="auto" w:sz="4" w:space="0"/>
              <w:bottom w:val="single" w:color="auto" w:sz="4" w:space="0"/>
              <w:right w:val="single" w:color="auto" w:sz="4" w:space="0"/>
            </w:tcBorders>
            <w:vAlign w:val="center"/>
          </w:tcPr>
          <w:p w14:paraId="5C97F6F4">
            <w:pPr>
              <w:spacing w:line="300" w:lineRule="auto"/>
              <w:jc w:val="both"/>
              <w:rPr>
                <w:rFonts w:hint="eastAsia" w:ascii="仿宋" w:hAnsi="仿宋" w:eastAsia="仿宋" w:cs="仿宋"/>
                <w:kern w:val="0"/>
                <w:sz w:val="24"/>
                <w:szCs w:val="24"/>
                <w:lang w:val="en-US" w:eastAsia="zh-CN" w:bidi="ar-SA"/>
              </w:rPr>
            </w:pPr>
            <w:r>
              <w:rPr>
                <w:rFonts w:hint="eastAsia" w:ascii="仿宋" w:hAnsi="仿宋" w:eastAsia="仿宋" w:cs="仿宋"/>
                <w:sz w:val="24"/>
                <w:szCs w:val="24"/>
              </w:rPr>
              <w:t>安全阀、疏水阀、排污阀、汽水分离器、主汽阀的检查保养。</w:t>
            </w:r>
          </w:p>
        </w:tc>
        <w:tc>
          <w:tcPr>
            <w:tcW w:w="990" w:type="dxa"/>
            <w:tcBorders>
              <w:top w:val="single" w:color="auto" w:sz="4" w:space="0"/>
              <w:left w:val="single" w:color="auto" w:sz="4" w:space="0"/>
              <w:bottom w:val="single" w:color="auto" w:sz="4" w:space="0"/>
              <w:right w:val="single" w:color="auto" w:sz="4" w:space="0"/>
            </w:tcBorders>
            <w:vAlign w:val="top"/>
          </w:tcPr>
          <w:p w14:paraId="1AA0405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C17B4A1">
            <w:pPr>
              <w:rPr>
                <w:rFonts w:hint="eastAsia" w:ascii="宋体" w:hAnsi="宋体" w:eastAsia="宋体" w:cs="Arial"/>
                <w:color w:val="FF0000"/>
                <w:kern w:val="2"/>
                <w:sz w:val="22"/>
                <w:szCs w:val="22"/>
                <w:lang w:val="en-US" w:eastAsia="zh-CN" w:bidi="ar-SA"/>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1.1.6</w:t>
            </w:r>
          </w:p>
        </w:tc>
        <w:tc>
          <w:tcPr>
            <w:tcW w:w="6240" w:type="dxa"/>
            <w:tcBorders>
              <w:top w:val="single" w:color="auto" w:sz="4" w:space="0"/>
              <w:left w:val="single" w:color="auto" w:sz="4" w:space="0"/>
              <w:bottom w:val="single" w:color="auto" w:sz="4" w:space="0"/>
              <w:right w:val="single" w:color="auto" w:sz="4" w:space="0"/>
            </w:tcBorders>
            <w:vAlign w:val="center"/>
          </w:tcPr>
          <w:p w14:paraId="3890308C">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隔膜泵油位检查及确认。</w:t>
            </w:r>
          </w:p>
        </w:tc>
        <w:tc>
          <w:tcPr>
            <w:tcW w:w="990" w:type="dxa"/>
            <w:tcBorders>
              <w:top w:val="single" w:color="auto" w:sz="4" w:space="0"/>
              <w:left w:val="single" w:color="auto" w:sz="4" w:space="0"/>
              <w:bottom w:val="single" w:color="auto" w:sz="4" w:space="0"/>
              <w:right w:val="single" w:color="auto" w:sz="4" w:space="0"/>
            </w:tcBorders>
            <w:vAlign w:val="top"/>
          </w:tcPr>
          <w:p w14:paraId="2A60C70A">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BCD7442">
            <w:pPr>
              <w:rPr>
                <w:rFonts w:hint="eastAsia" w:ascii="宋体" w:hAnsi="宋体" w:eastAsia="宋体" w:cs="Arial"/>
                <w:color w:val="FF0000"/>
                <w:kern w:val="2"/>
                <w:sz w:val="22"/>
                <w:szCs w:val="22"/>
                <w:lang w:val="en-US" w:eastAsia="zh-CN" w:bidi="ar-SA"/>
              </w:rPr>
            </w:pPr>
          </w:p>
        </w:tc>
      </w:tr>
      <w:tr w14:paraId="3DB16E1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C029B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1.1.7</w:t>
            </w:r>
          </w:p>
        </w:tc>
        <w:tc>
          <w:tcPr>
            <w:tcW w:w="6240" w:type="dxa"/>
            <w:tcBorders>
              <w:top w:val="single" w:color="auto" w:sz="4" w:space="0"/>
              <w:left w:val="single" w:color="auto" w:sz="4" w:space="0"/>
              <w:bottom w:val="single" w:color="auto" w:sz="4" w:space="0"/>
              <w:right w:val="single" w:color="auto" w:sz="4" w:space="0"/>
            </w:tcBorders>
            <w:vAlign w:val="center"/>
          </w:tcPr>
          <w:p w14:paraId="30AAFFD5">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给水压力表、回水压力表、蒸汽压力表的检查保养。</w:t>
            </w:r>
          </w:p>
        </w:tc>
        <w:tc>
          <w:tcPr>
            <w:tcW w:w="990" w:type="dxa"/>
            <w:tcBorders>
              <w:top w:val="single" w:color="auto" w:sz="4" w:space="0"/>
              <w:left w:val="single" w:color="auto" w:sz="4" w:space="0"/>
              <w:bottom w:val="single" w:color="auto" w:sz="4" w:space="0"/>
              <w:right w:val="single" w:color="auto" w:sz="4" w:space="0"/>
            </w:tcBorders>
            <w:vAlign w:val="top"/>
          </w:tcPr>
          <w:p w14:paraId="5717B7D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424A1B98">
            <w:pPr>
              <w:rPr>
                <w:rFonts w:hint="eastAsia" w:ascii="宋体" w:hAnsi="宋体" w:eastAsia="宋体" w:cs="Arial"/>
                <w:color w:val="FF0000"/>
                <w:kern w:val="2"/>
                <w:sz w:val="22"/>
                <w:szCs w:val="22"/>
                <w:lang w:val="en-US" w:eastAsia="zh-CN" w:bidi="ar-SA"/>
              </w:rPr>
            </w:pPr>
          </w:p>
        </w:tc>
      </w:tr>
      <w:tr w14:paraId="466CA6F7">
        <w:tblPrEx>
          <w:tblCellMar>
            <w:top w:w="0" w:type="dxa"/>
            <w:left w:w="108" w:type="dxa"/>
            <w:bottom w:w="0" w:type="dxa"/>
            <w:right w:w="108" w:type="dxa"/>
          </w:tblCellMar>
        </w:tblPrEx>
        <w:trPr>
          <w:trHeight w:val="791"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1.1.8</w:t>
            </w:r>
          </w:p>
        </w:tc>
        <w:tc>
          <w:tcPr>
            <w:tcW w:w="6240" w:type="dxa"/>
            <w:tcBorders>
              <w:top w:val="single" w:color="auto" w:sz="4" w:space="0"/>
              <w:left w:val="single" w:color="auto" w:sz="4" w:space="0"/>
              <w:bottom w:val="single" w:color="auto" w:sz="4" w:space="0"/>
              <w:right w:val="single" w:color="auto" w:sz="4" w:space="0"/>
            </w:tcBorders>
            <w:vAlign w:val="center"/>
          </w:tcPr>
          <w:p w14:paraId="3E5B7B11">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盘管结垢情况检查，结垢的要酸洗。</w:t>
            </w:r>
          </w:p>
        </w:tc>
        <w:tc>
          <w:tcPr>
            <w:tcW w:w="990" w:type="dxa"/>
            <w:tcBorders>
              <w:top w:val="single" w:color="auto" w:sz="4" w:space="0"/>
              <w:left w:val="single" w:color="auto" w:sz="4" w:space="0"/>
              <w:bottom w:val="single" w:color="auto" w:sz="4" w:space="0"/>
              <w:right w:val="single" w:color="auto" w:sz="4" w:space="0"/>
            </w:tcBorders>
            <w:vAlign w:val="top"/>
          </w:tcPr>
          <w:p w14:paraId="7ECE226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C4A1FE">
            <w:pPr>
              <w:rPr>
                <w:rFonts w:hint="eastAsia" w:ascii="宋体" w:hAnsi="宋体" w:eastAsia="宋体" w:cs="Arial"/>
                <w:color w:val="FF0000"/>
                <w:kern w:val="2"/>
                <w:sz w:val="22"/>
                <w:szCs w:val="22"/>
                <w:lang w:val="en-US" w:eastAsia="zh-CN" w:bidi="ar-SA"/>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1.1.9</w:t>
            </w:r>
          </w:p>
        </w:tc>
        <w:tc>
          <w:tcPr>
            <w:tcW w:w="6240" w:type="dxa"/>
            <w:tcBorders>
              <w:top w:val="single" w:color="auto" w:sz="4" w:space="0"/>
              <w:left w:val="single" w:color="auto" w:sz="4" w:space="0"/>
              <w:bottom w:val="single" w:color="auto" w:sz="4" w:space="0"/>
              <w:right w:val="single" w:color="auto" w:sz="4" w:space="0"/>
            </w:tcBorders>
            <w:vAlign w:val="center"/>
          </w:tcPr>
          <w:p w14:paraId="6B8CFF19">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水处理再生吸盐过程检查及给水水质化验。</w:t>
            </w:r>
          </w:p>
        </w:tc>
        <w:tc>
          <w:tcPr>
            <w:tcW w:w="990" w:type="dxa"/>
            <w:tcBorders>
              <w:top w:val="single" w:color="auto" w:sz="4" w:space="0"/>
              <w:left w:val="single" w:color="auto" w:sz="4" w:space="0"/>
              <w:bottom w:val="single" w:color="auto" w:sz="4" w:space="0"/>
              <w:right w:val="single" w:color="auto" w:sz="4" w:space="0"/>
            </w:tcBorders>
            <w:vAlign w:val="top"/>
          </w:tcPr>
          <w:p w14:paraId="20E673BC">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DDFD820">
            <w:pPr>
              <w:rPr>
                <w:rFonts w:hint="eastAsia" w:ascii="宋体" w:hAnsi="宋体" w:eastAsia="宋体" w:cs="Arial"/>
                <w:color w:val="FF0000"/>
                <w:kern w:val="2"/>
                <w:sz w:val="22"/>
                <w:szCs w:val="22"/>
                <w:lang w:val="en-US" w:eastAsia="zh-CN" w:bidi="ar-SA"/>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1.1.10</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定期清洗更换设备过滤棉、柱塞泵齿轮油、风机过滤棉。</w:t>
            </w:r>
          </w:p>
        </w:tc>
        <w:tc>
          <w:tcPr>
            <w:tcW w:w="990" w:type="dxa"/>
            <w:tcBorders>
              <w:top w:val="single" w:color="auto" w:sz="4" w:space="0"/>
              <w:left w:val="single" w:color="auto" w:sz="4" w:space="0"/>
              <w:bottom w:val="single" w:color="auto" w:sz="4" w:space="0"/>
              <w:right w:val="single" w:color="auto" w:sz="4" w:space="0"/>
            </w:tcBorders>
            <w:vAlign w:val="top"/>
          </w:tcPr>
          <w:p w14:paraId="255A03F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83D357">
            <w:pPr>
              <w:rPr>
                <w:rFonts w:hint="eastAsia" w:ascii="宋体" w:hAnsi="宋体" w:eastAsia="宋体" w:cs="Arial"/>
                <w:color w:val="FF0000"/>
                <w:kern w:val="2"/>
                <w:sz w:val="22"/>
                <w:szCs w:val="22"/>
                <w:lang w:val="en-US" w:eastAsia="zh-CN" w:bidi="ar-SA"/>
              </w:rPr>
            </w:pPr>
          </w:p>
        </w:tc>
      </w:tr>
      <w:tr w14:paraId="03C5153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19C5A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1760C3FF">
            <w:pPr>
              <w:spacing w:line="300" w:lineRule="auto"/>
              <w:jc w:val="both"/>
              <w:rPr>
                <w:rFonts w:hint="eastAsia" w:ascii="仿宋" w:hAnsi="仿宋" w:eastAsia="仿宋" w:cs="仿宋"/>
                <w:sz w:val="24"/>
                <w:szCs w:val="24"/>
              </w:rPr>
            </w:pPr>
            <w:r>
              <w:rPr>
                <w:rFonts w:hint="eastAsia" w:ascii="仿宋" w:hAnsi="仿宋" w:eastAsia="仿宋" w:cs="仿宋"/>
                <w:sz w:val="24"/>
                <w:szCs w:val="24"/>
              </w:rPr>
              <w:t>机组性能测试包括压力温度控制准确度、安全装置动作试验、水位控制动作试验、零压阀动作试验、燃气流量调整、风量调整、排烟测试&lt;燃烧效率测试&gt;、水流量调整、水处理器测试。</w:t>
            </w:r>
          </w:p>
          <w:p w14:paraId="36CD6AF0">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安全装置包括安全阀、风压检测、熄火锁定、水位控制、蒸汽超温保护、液胀烟温保护、缺水保护、蒸汽超压保护、给水超压保护、水位控制。</w:t>
            </w:r>
          </w:p>
        </w:tc>
        <w:tc>
          <w:tcPr>
            <w:tcW w:w="990" w:type="dxa"/>
            <w:tcBorders>
              <w:top w:val="single" w:color="auto" w:sz="4" w:space="0"/>
              <w:left w:val="single" w:color="auto" w:sz="4" w:space="0"/>
              <w:bottom w:val="single" w:color="auto" w:sz="4" w:space="0"/>
              <w:right w:val="single" w:color="auto" w:sz="4" w:space="0"/>
            </w:tcBorders>
            <w:vAlign w:val="top"/>
          </w:tcPr>
          <w:p w14:paraId="151938A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AB63BE6">
            <w:pPr>
              <w:rPr>
                <w:rFonts w:hint="eastAsia" w:ascii="宋体" w:hAnsi="宋体" w:eastAsia="宋体" w:cs="Arial"/>
                <w:color w:val="FF0000"/>
                <w:kern w:val="2"/>
                <w:sz w:val="22"/>
                <w:szCs w:val="22"/>
                <w:lang w:val="en-US" w:eastAsia="zh-CN" w:bidi="ar-SA"/>
              </w:rPr>
            </w:pPr>
          </w:p>
        </w:tc>
      </w:tr>
      <w:tr w14:paraId="2B50DD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68170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lang w:val="en-US" w:eastAsia="zh-CN"/>
              </w:rPr>
              <w:t>1.3</w:t>
            </w:r>
          </w:p>
        </w:tc>
        <w:tc>
          <w:tcPr>
            <w:tcW w:w="6240" w:type="dxa"/>
            <w:tcBorders>
              <w:top w:val="single" w:color="auto" w:sz="4" w:space="0"/>
              <w:left w:val="single" w:color="auto" w:sz="4" w:space="0"/>
              <w:bottom w:val="single" w:color="auto" w:sz="4" w:space="0"/>
              <w:right w:val="single" w:color="auto" w:sz="4" w:space="0"/>
            </w:tcBorders>
            <w:vAlign w:val="center"/>
          </w:tcPr>
          <w:p w14:paraId="556A9360">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培训操作人员。包括日常维护、操作方法、操作注意事项、应急处理等。</w:t>
            </w:r>
          </w:p>
        </w:tc>
        <w:tc>
          <w:tcPr>
            <w:tcW w:w="990" w:type="dxa"/>
            <w:tcBorders>
              <w:top w:val="single" w:color="auto" w:sz="4" w:space="0"/>
              <w:left w:val="single" w:color="auto" w:sz="4" w:space="0"/>
              <w:bottom w:val="single" w:color="auto" w:sz="4" w:space="0"/>
              <w:right w:val="single" w:color="auto" w:sz="4" w:space="0"/>
            </w:tcBorders>
            <w:vAlign w:val="top"/>
          </w:tcPr>
          <w:p w14:paraId="77810A2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4419A33">
            <w:pPr>
              <w:rPr>
                <w:rFonts w:hint="eastAsia" w:ascii="宋体" w:hAnsi="宋体" w:eastAsia="宋体" w:cs="Arial"/>
                <w:color w:val="FF0000"/>
                <w:kern w:val="2"/>
                <w:sz w:val="22"/>
                <w:szCs w:val="22"/>
                <w:lang w:val="en-US" w:eastAsia="zh-CN" w:bidi="ar-SA"/>
              </w:rPr>
            </w:pPr>
          </w:p>
        </w:tc>
      </w:tr>
      <w:tr w14:paraId="4B0AE59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9535E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2、</w:t>
            </w:r>
          </w:p>
        </w:tc>
        <w:tc>
          <w:tcPr>
            <w:tcW w:w="6240" w:type="dxa"/>
            <w:tcBorders>
              <w:top w:val="single" w:color="auto" w:sz="4" w:space="0"/>
              <w:left w:val="single" w:color="auto" w:sz="4" w:space="0"/>
              <w:bottom w:val="single" w:color="auto" w:sz="4" w:space="0"/>
              <w:right w:val="single" w:color="auto" w:sz="4" w:space="0"/>
            </w:tcBorders>
            <w:vAlign w:val="center"/>
          </w:tcPr>
          <w:p w14:paraId="2797BD1B">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机组运行期间企业每 2 个月回访一次，主要包括及时排除医院在使用过程中遇到的问题、检查整机运行状况、控制箱运行状况、燃烧器运行状况、水质化验。</w:t>
            </w:r>
          </w:p>
        </w:tc>
        <w:tc>
          <w:tcPr>
            <w:tcW w:w="990" w:type="dxa"/>
            <w:tcBorders>
              <w:top w:val="single" w:color="auto" w:sz="4" w:space="0"/>
              <w:left w:val="single" w:color="auto" w:sz="4" w:space="0"/>
              <w:bottom w:val="single" w:color="auto" w:sz="4" w:space="0"/>
              <w:right w:val="single" w:color="auto" w:sz="4" w:space="0"/>
            </w:tcBorders>
            <w:vAlign w:val="top"/>
          </w:tcPr>
          <w:p w14:paraId="3BA855F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23E3397">
            <w:pPr>
              <w:rPr>
                <w:rFonts w:hint="eastAsia" w:ascii="宋体" w:hAnsi="宋体" w:eastAsia="宋体" w:cs="Arial"/>
                <w:color w:val="FF0000"/>
                <w:kern w:val="2"/>
                <w:sz w:val="22"/>
                <w:szCs w:val="22"/>
                <w:lang w:val="en-US" w:eastAsia="zh-CN" w:bidi="ar-SA"/>
              </w:rPr>
            </w:pPr>
          </w:p>
        </w:tc>
      </w:tr>
      <w:tr w14:paraId="0A716E2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04A0A0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3、</w:t>
            </w:r>
          </w:p>
        </w:tc>
        <w:tc>
          <w:tcPr>
            <w:tcW w:w="6240" w:type="dxa"/>
            <w:tcBorders>
              <w:top w:val="single" w:color="auto" w:sz="4" w:space="0"/>
              <w:left w:val="single" w:color="auto" w:sz="4" w:space="0"/>
              <w:bottom w:val="single" w:color="auto" w:sz="4" w:space="0"/>
              <w:right w:val="single" w:color="auto" w:sz="4" w:space="0"/>
            </w:tcBorders>
            <w:vAlign w:val="center"/>
          </w:tcPr>
          <w:p w14:paraId="36AB2A79">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机组运行期间，企业的远程在线监控系统检测到机组故障后能发送信息通知医院工程管理人员处理，如需提供现场服务的医院可要求企业相关服务人员提供服务。</w:t>
            </w:r>
          </w:p>
        </w:tc>
        <w:tc>
          <w:tcPr>
            <w:tcW w:w="990" w:type="dxa"/>
            <w:tcBorders>
              <w:top w:val="single" w:color="auto" w:sz="4" w:space="0"/>
              <w:left w:val="single" w:color="auto" w:sz="4" w:space="0"/>
              <w:bottom w:val="single" w:color="auto" w:sz="4" w:space="0"/>
              <w:right w:val="single" w:color="auto" w:sz="4" w:space="0"/>
            </w:tcBorders>
            <w:vAlign w:val="top"/>
          </w:tcPr>
          <w:p w14:paraId="722B928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14ABB6D">
            <w:pPr>
              <w:rPr>
                <w:rFonts w:hint="eastAsia" w:ascii="宋体" w:hAnsi="宋体" w:eastAsia="宋体" w:cs="Arial"/>
                <w:color w:val="FF0000"/>
                <w:kern w:val="2"/>
                <w:sz w:val="22"/>
                <w:szCs w:val="22"/>
                <w:lang w:val="en-US" w:eastAsia="zh-CN" w:bidi="ar-SA"/>
              </w:rPr>
            </w:pPr>
          </w:p>
        </w:tc>
      </w:tr>
      <w:tr w14:paraId="481FB08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55EA4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4、</w:t>
            </w:r>
          </w:p>
        </w:tc>
        <w:tc>
          <w:tcPr>
            <w:tcW w:w="6240" w:type="dxa"/>
            <w:tcBorders>
              <w:top w:val="single" w:color="auto" w:sz="4" w:space="0"/>
              <w:left w:val="single" w:color="auto" w:sz="4" w:space="0"/>
              <w:bottom w:val="single" w:color="auto" w:sz="4" w:space="0"/>
              <w:right w:val="single" w:color="auto" w:sz="4" w:space="0"/>
            </w:tcBorders>
            <w:vAlign w:val="center"/>
          </w:tcPr>
          <w:p w14:paraId="2289EE55">
            <w:pPr>
              <w:spacing w:line="30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企业每半年对安全装置做动作试验及调整一次。</w:t>
            </w:r>
          </w:p>
        </w:tc>
        <w:tc>
          <w:tcPr>
            <w:tcW w:w="990" w:type="dxa"/>
            <w:tcBorders>
              <w:top w:val="single" w:color="auto" w:sz="4" w:space="0"/>
              <w:left w:val="single" w:color="auto" w:sz="4" w:space="0"/>
              <w:bottom w:val="single" w:color="auto" w:sz="4" w:space="0"/>
              <w:right w:val="single" w:color="auto" w:sz="4" w:space="0"/>
            </w:tcBorders>
            <w:vAlign w:val="top"/>
          </w:tcPr>
          <w:p w14:paraId="521EED3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15599BA4">
            <w:pPr>
              <w:rPr>
                <w:rFonts w:hint="eastAsia" w:ascii="宋体" w:hAnsi="宋体" w:eastAsia="宋体" w:cs="Arial"/>
                <w:color w:val="FF0000"/>
                <w:kern w:val="2"/>
                <w:sz w:val="22"/>
                <w:szCs w:val="22"/>
                <w:lang w:val="en-US" w:eastAsia="zh-CN" w:bidi="ar-SA"/>
              </w:rPr>
            </w:pPr>
          </w:p>
        </w:tc>
      </w:tr>
      <w:tr w14:paraId="636F2B55">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71EA74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cente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sz w:val="24"/>
                <w:szCs w:val="24"/>
              </w:rPr>
              <w:t>5、</w:t>
            </w:r>
          </w:p>
        </w:tc>
        <w:tc>
          <w:tcPr>
            <w:tcW w:w="6240" w:type="dxa"/>
            <w:tcBorders>
              <w:top w:val="single" w:color="auto" w:sz="4" w:space="0"/>
              <w:left w:val="single" w:color="auto" w:sz="4" w:space="0"/>
              <w:bottom w:val="single" w:color="auto" w:sz="4" w:space="0"/>
              <w:right w:val="single" w:color="auto" w:sz="4" w:space="0"/>
            </w:tcBorders>
            <w:vAlign w:val="center"/>
          </w:tcPr>
          <w:p w14:paraId="4AF17E55">
            <w:p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企业向医院提供每年365日每日24小时电话响应服务，企业在接到医院咨询或报修电话后由企业售后服务工程师在30分钟内给予回复解决。若有必要赶到现场修理的，企业应及时安排服务人员上门修理并向医院提交维修报告</w:t>
            </w:r>
            <w:r>
              <w:rPr>
                <w:rFonts w:hint="eastAsia" w:ascii="仿宋" w:hAnsi="仿宋" w:eastAsia="仿宋" w:cs="仿宋"/>
                <w:sz w:val="24"/>
                <w:szCs w:val="24"/>
                <w:lang w:eastAsia="zh-CN"/>
              </w:rPr>
              <w:t>。</w:t>
            </w:r>
          </w:p>
        </w:tc>
        <w:tc>
          <w:tcPr>
            <w:tcW w:w="990" w:type="dxa"/>
            <w:tcBorders>
              <w:top w:val="single" w:color="auto" w:sz="4" w:space="0"/>
              <w:left w:val="single" w:color="auto" w:sz="4" w:space="0"/>
              <w:bottom w:val="single" w:color="auto" w:sz="4" w:space="0"/>
              <w:right w:val="single" w:color="auto" w:sz="4" w:space="0"/>
            </w:tcBorders>
            <w:vAlign w:val="top"/>
          </w:tcPr>
          <w:p w14:paraId="40876E7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8AC6B9D">
            <w:pPr>
              <w:rPr>
                <w:rFonts w:hint="eastAsia" w:ascii="宋体" w:hAnsi="宋体" w:eastAsia="宋体" w:cs="Arial"/>
                <w:color w:val="FF0000"/>
                <w:kern w:val="2"/>
                <w:sz w:val="22"/>
                <w:szCs w:val="22"/>
                <w:lang w:val="en-US" w:eastAsia="zh-CN" w:bidi="ar-SA"/>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8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top"/>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top"/>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453"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40" w:type="dxa"/>
            <w:tcBorders>
              <w:top w:val="single" w:color="auto" w:sz="4" w:space="0"/>
              <w:left w:val="single" w:color="auto" w:sz="4" w:space="0"/>
              <w:bottom w:val="single" w:color="auto" w:sz="4" w:space="0"/>
              <w:right w:val="single" w:color="auto" w:sz="4" w:space="0"/>
            </w:tcBorders>
            <w:vAlign w:val="center"/>
          </w:tcPr>
          <w:p w14:paraId="1DC63562">
            <w:pPr>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服务内容</w:t>
            </w:r>
          </w:p>
        </w:tc>
        <w:tc>
          <w:tcPr>
            <w:tcW w:w="990" w:type="dxa"/>
            <w:tcBorders>
              <w:top w:val="single" w:color="auto" w:sz="4" w:space="0"/>
              <w:left w:val="single" w:color="auto" w:sz="4" w:space="0"/>
              <w:bottom w:val="single" w:color="auto" w:sz="4" w:space="0"/>
              <w:right w:val="single" w:color="auto" w:sz="4" w:space="0"/>
            </w:tcBorders>
            <w:vAlign w:val="top"/>
          </w:tcPr>
          <w:p w14:paraId="4B34BCFD">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D1C386D">
            <w:pPr>
              <w:spacing w:line="360" w:lineRule="auto"/>
              <w:jc w:val="both"/>
              <w:rPr>
                <w:rFonts w:hint="eastAsia" w:ascii="仿宋" w:hAnsi="仿宋" w:eastAsia="仿宋" w:cs="仿宋"/>
                <w:sz w:val="24"/>
                <w:szCs w:val="24"/>
                <w:lang w:val="en-US" w:eastAsia="zh-CN"/>
              </w:rPr>
            </w:pPr>
          </w:p>
        </w:tc>
      </w:tr>
      <w:tr w14:paraId="64D65E64">
        <w:tblPrEx>
          <w:tblCellMar>
            <w:top w:w="0" w:type="dxa"/>
            <w:left w:w="108" w:type="dxa"/>
            <w:bottom w:w="0" w:type="dxa"/>
            <w:right w:w="108" w:type="dxa"/>
          </w:tblCellMar>
        </w:tblPrEx>
        <w:trPr>
          <w:trHeight w:val="944"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6240" w:type="dxa"/>
            <w:tcBorders>
              <w:top w:val="single" w:color="auto" w:sz="4" w:space="0"/>
              <w:left w:val="single" w:color="auto" w:sz="4" w:space="0"/>
              <w:bottom w:val="single" w:color="auto" w:sz="4" w:space="0"/>
              <w:right w:val="single" w:color="auto" w:sz="4" w:space="0"/>
            </w:tcBorders>
            <w:vAlign w:val="center"/>
          </w:tcPr>
          <w:p w14:paraId="11493936">
            <w:pPr>
              <w:spacing w:line="360" w:lineRule="auto"/>
              <w:jc w:val="both"/>
              <w:rPr>
                <w:rFonts w:hint="eastAsia" w:ascii="仿宋" w:hAnsi="仿宋" w:eastAsia="仿宋" w:cs="仿宋"/>
                <w:sz w:val="24"/>
                <w:szCs w:val="24"/>
              </w:rPr>
            </w:pPr>
            <w:r>
              <w:rPr>
                <w:rFonts w:hint="eastAsia" w:ascii="仿宋" w:hAnsi="仿宋" w:eastAsia="仿宋" w:cs="仿宋"/>
                <w:sz w:val="24"/>
                <w:szCs w:val="24"/>
              </w:rPr>
              <w:t>服务内容应包含维修服务全部材料、配件、人工、机械、存储、运输、保险、劳保、各种税费及质量保证期间的一切费用，采购人不支付其他费用。</w:t>
            </w:r>
          </w:p>
        </w:tc>
        <w:tc>
          <w:tcPr>
            <w:tcW w:w="990" w:type="dxa"/>
            <w:tcBorders>
              <w:top w:val="single" w:color="auto" w:sz="4" w:space="0"/>
              <w:left w:val="single" w:color="auto" w:sz="4" w:space="0"/>
              <w:bottom w:val="single" w:color="auto" w:sz="4" w:space="0"/>
              <w:right w:val="single" w:color="auto" w:sz="4" w:space="0"/>
            </w:tcBorders>
            <w:vAlign w:val="top"/>
          </w:tcPr>
          <w:p w14:paraId="46F3189F">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173403">
            <w:pPr>
              <w:spacing w:line="360" w:lineRule="auto"/>
              <w:jc w:val="both"/>
              <w:rPr>
                <w:rFonts w:hint="eastAsia" w:ascii="仿宋" w:hAnsi="仿宋" w:eastAsia="仿宋" w:cs="仿宋"/>
                <w:sz w:val="24"/>
                <w:szCs w:val="24"/>
                <w:lang w:val="en-US" w:eastAsia="zh-CN"/>
              </w:rPr>
            </w:pPr>
          </w:p>
        </w:tc>
      </w:tr>
      <w:tr w14:paraId="31271470">
        <w:tblPrEx>
          <w:tblCellMar>
            <w:top w:w="0" w:type="dxa"/>
            <w:left w:w="108" w:type="dxa"/>
            <w:bottom w:w="0" w:type="dxa"/>
            <w:right w:w="108" w:type="dxa"/>
          </w:tblCellMar>
        </w:tblPrEx>
        <w:trPr>
          <w:trHeight w:val="428" w:hRule="atLeast"/>
        </w:trPr>
        <w:tc>
          <w:tcPr>
            <w:tcW w:w="1221" w:type="dxa"/>
            <w:tcBorders>
              <w:top w:val="single" w:color="auto" w:sz="4" w:space="0"/>
              <w:left w:val="single" w:color="auto" w:sz="4" w:space="0"/>
              <w:bottom w:val="single" w:color="auto" w:sz="4" w:space="0"/>
              <w:right w:val="single" w:color="auto" w:sz="4" w:space="0"/>
            </w:tcBorders>
            <w:vAlign w:val="center"/>
          </w:tcPr>
          <w:p w14:paraId="024AFBA3">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6240" w:type="dxa"/>
            <w:tcBorders>
              <w:top w:val="single" w:color="auto" w:sz="4" w:space="0"/>
              <w:left w:val="single" w:color="auto" w:sz="4" w:space="0"/>
              <w:bottom w:val="single" w:color="auto" w:sz="4" w:space="0"/>
              <w:right w:val="single" w:color="auto" w:sz="4" w:space="0"/>
            </w:tcBorders>
            <w:vAlign w:val="center"/>
          </w:tcPr>
          <w:p w14:paraId="5B801339">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供应商所提供的服务及货物须保证符合国家标准，且符合行业安全操作。</w:t>
            </w:r>
          </w:p>
        </w:tc>
        <w:tc>
          <w:tcPr>
            <w:tcW w:w="990" w:type="dxa"/>
            <w:tcBorders>
              <w:top w:val="single" w:color="auto" w:sz="4" w:space="0"/>
              <w:left w:val="single" w:color="auto" w:sz="4" w:space="0"/>
              <w:bottom w:val="single" w:color="auto" w:sz="4" w:space="0"/>
              <w:right w:val="single" w:color="auto" w:sz="4" w:space="0"/>
            </w:tcBorders>
            <w:vAlign w:val="top"/>
          </w:tcPr>
          <w:p w14:paraId="6E7E7D25">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469BCD0">
            <w:pPr>
              <w:spacing w:line="360" w:lineRule="auto"/>
              <w:jc w:val="both"/>
              <w:rPr>
                <w:rFonts w:hint="eastAsia" w:ascii="仿宋" w:hAnsi="仿宋" w:eastAsia="仿宋" w:cs="仿宋"/>
                <w:sz w:val="24"/>
                <w:szCs w:val="24"/>
                <w:lang w:val="en-US" w:eastAsia="zh-CN"/>
              </w:rPr>
            </w:pPr>
          </w:p>
        </w:tc>
      </w:tr>
      <w:tr w14:paraId="796D2A60">
        <w:tblPrEx>
          <w:tblCellMar>
            <w:top w:w="0" w:type="dxa"/>
            <w:left w:w="108" w:type="dxa"/>
            <w:bottom w:w="0" w:type="dxa"/>
            <w:right w:w="108" w:type="dxa"/>
          </w:tblCellMar>
        </w:tblPrEx>
        <w:trPr>
          <w:trHeight w:val="42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240" w:type="dxa"/>
            <w:tcBorders>
              <w:top w:val="single" w:color="auto" w:sz="4" w:space="0"/>
              <w:left w:val="single" w:color="auto" w:sz="4" w:space="0"/>
              <w:bottom w:val="single" w:color="auto" w:sz="4" w:space="0"/>
              <w:right w:val="single" w:color="auto" w:sz="4" w:space="0"/>
            </w:tcBorders>
            <w:vAlign w:val="center"/>
          </w:tcPr>
          <w:p w14:paraId="02E52E20">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供应商对维护服务所涉及的知识产权问题负责。</w:t>
            </w:r>
          </w:p>
        </w:tc>
        <w:tc>
          <w:tcPr>
            <w:tcW w:w="990" w:type="dxa"/>
            <w:tcBorders>
              <w:top w:val="single" w:color="auto" w:sz="4" w:space="0"/>
              <w:left w:val="single" w:color="auto" w:sz="4" w:space="0"/>
              <w:bottom w:val="single" w:color="auto" w:sz="4" w:space="0"/>
              <w:right w:val="single" w:color="auto" w:sz="4" w:space="0"/>
            </w:tcBorders>
            <w:vAlign w:val="top"/>
          </w:tcPr>
          <w:p w14:paraId="63C8604E">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E9E8333">
            <w:pPr>
              <w:spacing w:line="360" w:lineRule="auto"/>
              <w:jc w:val="both"/>
              <w:rPr>
                <w:rFonts w:hint="eastAsia" w:ascii="仿宋" w:hAnsi="仿宋" w:eastAsia="仿宋" w:cs="仿宋"/>
                <w:sz w:val="24"/>
                <w:szCs w:val="24"/>
                <w:lang w:val="en-US" w:eastAsia="zh-CN"/>
              </w:rPr>
            </w:pPr>
          </w:p>
        </w:tc>
      </w:tr>
      <w:tr w14:paraId="5772B10C">
        <w:tblPrEx>
          <w:tblCellMar>
            <w:top w:w="0" w:type="dxa"/>
            <w:left w:w="108" w:type="dxa"/>
            <w:bottom w:w="0" w:type="dxa"/>
            <w:right w:w="108" w:type="dxa"/>
          </w:tblCellMar>
        </w:tblPrEx>
        <w:trPr>
          <w:trHeight w:val="503" w:hRule="atLeast"/>
        </w:trPr>
        <w:tc>
          <w:tcPr>
            <w:tcW w:w="1221" w:type="dxa"/>
            <w:tcBorders>
              <w:top w:val="single" w:color="auto" w:sz="4" w:space="0"/>
              <w:left w:val="single" w:color="auto" w:sz="4" w:space="0"/>
              <w:bottom w:val="single" w:color="auto" w:sz="4" w:space="0"/>
              <w:right w:val="single" w:color="auto" w:sz="4" w:space="0"/>
            </w:tcBorders>
            <w:vAlign w:val="center"/>
          </w:tcPr>
          <w:p w14:paraId="6A73880D">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40" w:type="dxa"/>
            <w:tcBorders>
              <w:top w:val="single" w:color="auto" w:sz="4" w:space="0"/>
              <w:left w:val="single" w:color="auto" w:sz="4" w:space="0"/>
              <w:bottom w:val="single" w:color="auto" w:sz="4" w:space="0"/>
              <w:right w:val="single" w:color="auto" w:sz="4" w:space="0"/>
            </w:tcBorders>
            <w:vAlign w:val="center"/>
          </w:tcPr>
          <w:p w14:paraId="3265058F">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供应商提供的故障维修服务维保期内不限次数。</w:t>
            </w:r>
          </w:p>
        </w:tc>
        <w:tc>
          <w:tcPr>
            <w:tcW w:w="990" w:type="dxa"/>
            <w:tcBorders>
              <w:top w:val="single" w:color="auto" w:sz="4" w:space="0"/>
              <w:left w:val="single" w:color="auto" w:sz="4" w:space="0"/>
              <w:bottom w:val="single" w:color="auto" w:sz="4" w:space="0"/>
              <w:right w:val="single" w:color="auto" w:sz="4" w:space="0"/>
            </w:tcBorders>
            <w:vAlign w:val="top"/>
          </w:tcPr>
          <w:p w14:paraId="13BFA4CA">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00D7D60B">
            <w:pPr>
              <w:spacing w:line="360" w:lineRule="auto"/>
              <w:jc w:val="both"/>
              <w:rPr>
                <w:rFonts w:hint="eastAsia" w:ascii="仿宋" w:hAnsi="仿宋" w:eastAsia="仿宋" w:cs="仿宋"/>
                <w:sz w:val="24"/>
                <w:szCs w:val="24"/>
                <w:lang w:val="en-US" w:eastAsia="zh-CN"/>
              </w:rPr>
            </w:pPr>
          </w:p>
        </w:tc>
      </w:tr>
      <w:tr w14:paraId="0C30E5FA">
        <w:tblPrEx>
          <w:tblCellMar>
            <w:top w:w="0" w:type="dxa"/>
            <w:left w:w="108" w:type="dxa"/>
            <w:bottom w:w="0" w:type="dxa"/>
            <w:right w:w="108" w:type="dxa"/>
          </w:tblCellMar>
        </w:tblPrEx>
        <w:trPr>
          <w:trHeight w:val="1292" w:hRule="atLeast"/>
        </w:trPr>
        <w:tc>
          <w:tcPr>
            <w:tcW w:w="1221" w:type="dxa"/>
            <w:tcBorders>
              <w:top w:val="single" w:color="auto" w:sz="4" w:space="0"/>
              <w:left w:val="single" w:color="auto" w:sz="4" w:space="0"/>
              <w:bottom w:val="single" w:color="auto" w:sz="4" w:space="0"/>
              <w:right w:val="single" w:color="auto" w:sz="4" w:space="0"/>
            </w:tcBorders>
            <w:vAlign w:val="center"/>
          </w:tcPr>
          <w:p w14:paraId="2CC1E12A">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40" w:type="dxa"/>
            <w:tcBorders>
              <w:top w:val="single" w:color="auto" w:sz="4" w:space="0"/>
              <w:left w:val="single" w:color="auto" w:sz="4" w:space="0"/>
              <w:bottom w:val="single" w:color="auto" w:sz="4" w:space="0"/>
              <w:right w:val="single" w:color="auto" w:sz="4" w:space="0"/>
            </w:tcBorders>
            <w:vAlign w:val="center"/>
          </w:tcPr>
          <w:p w14:paraId="0A320816">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付款方式：合同签订之日起</w:t>
            </w:r>
            <w:r>
              <w:rPr>
                <w:rFonts w:hint="eastAsia" w:ascii="仿宋" w:hAnsi="仿宋" w:eastAsia="仿宋" w:cs="仿宋"/>
                <w:sz w:val="24"/>
                <w:szCs w:val="24"/>
                <w:lang w:val="en-US" w:eastAsia="zh-CN"/>
              </w:rPr>
              <w:t>6个月内</w:t>
            </w:r>
            <w:r>
              <w:rPr>
                <w:rFonts w:hint="eastAsia" w:ascii="仿宋" w:hAnsi="仿宋" w:eastAsia="仿宋" w:cs="仿宋"/>
                <w:sz w:val="24"/>
                <w:szCs w:val="24"/>
              </w:rPr>
              <w:t>由</w:t>
            </w:r>
            <w:r>
              <w:rPr>
                <w:rFonts w:hint="eastAsia" w:ascii="仿宋" w:hAnsi="仿宋" w:eastAsia="仿宋" w:cs="仿宋"/>
                <w:sz w:val="24"/>
                <w:szCs w:val="24"/>
                <w:lang w:val="en-US" w:eastAsia="zh-CN"/>
              </w:rPr>
              <w:t>采购人</w:t>
            </w:r>
            <w:r>
              <w:rPr>
                <w:rFonts w:hint="eastAsia" w:ascii="仿宋" w:hAnsi="仿宋" w:eastAsia="仿宋" w:cs="仿宋"/>
                <w:sz w:val="24"/>
                <w:szCs w:val="24"/>
              </w:rPr>
              <w:t>向</w:t>
            </w:r>
            <w:r>
              <w:rPr>
                <w:rFonts w:hint="eastAsia" w:ascii="仿宋" w:hAnsi="仿宋" w:eastAsia="仿宋" w:cs="仿宋"/>
                <w:sz w:val="24"/>
                <w:szCs w:val="24"/>
                <w:lang w:val="en-US" w:eastAsia="zh-CN"/>
              </w:rPr>
              <w:t>中选供应商</w:t>
            </w:r>
            <w:r>
              <w:rPr>
                <w:rFonts w:hint="eastAsia" w:ascii="仿宋" w:hAnsi="仿宋" w:eastAsia="仿宋" w:cs="仿宋"/>
                <w:sz w:val="24"/>
                <w:szCs w:val="24"/>
              </w:rPr>
              <w:t>支付本合同总价50%的款项，</w:t>
            </w:r>
            <w:r>
              <w:rPr>
                <w:rFonts w:hint="eastAsia" w:ascii="仿宋" w:hAnsi="仿宋" w:eastAsia="仿宋" w:cs="仿宋"/>
                <w:sz w:val="24"/>
                <w:szCs w:val="24"/>
                <w:lang w:val="en-US" w:eastAsia="zh-CN"/>
              </w:rPr>
              <w:t>维保服务完成并验收合格</w:t>
            </w:r>
            <w:r>
              <w:rPr>
                <w:rFonts w:hint="eastAsia" w:ascii="仿宋" w:hAnsi="仿宋" w:eastAsia="仿宋" w:cs="仿宋"/>
                <w:sz w:val="24"/>
                <w:szCs w:val="24"/>
              </w:rPr>
              <w:t>后</w:t>
            </w:r>
            <w:r>
              <w:rPr>
                <w:rFonts w:hint="eastAsia" w:ascii="仿宋" w:hAnsi="仿宋" w:eastAsia="仿宋" w:cs="仿宋"/>
                <w:sz w:val="24"/>
                <w:szCs w:val="24"/>
                <w:lang w:val="en-US" w:eastAsia="zh-CN"/>
              </w:rPr>
              <w:t>采购人</w:t>
            </w:r>
            <w:r>
              <w:rPr>
                <w:rFonts w:hint="eastAsia" w:ascii="仿宋" w:hAnsi="仿宋" w:eastAsia="仿宋" w:cs="仿宋"/>
                <w:sz w:val="24"/>
                <w:szCs w:val="24"/>
              </w:rPr>
              <w:t>向</w:t>
            </w:r>
            <w:r>
              <w:rPr>
                <w:rFonts w:hint="eastAsia" w:ascii="仿宋" w:hAnsi="仿宋" w:eastAsia="仿宋" w:cs="仿宋"/>
                <w:sz w:val="24"/>
                <w:szCs w:val="24"/>
                <w:lang w:val="en-US" w:eastAsia="zh-CN"/>
              </w:rPr>
              <w:t>中选供应商</w:t>
            </w:r>
            <w:r>
              <w:rPr>
                <w:rFonts w:hint="eastAsia" w:ascii="仿宋" w:hAnsi="仿宋" w:eastAsia="仿宋" w:cs="仿宋"/>
                <w:sz w:val="24"/>
                <w:szCs w:val="24"/>
              </w:rPr>
              <w:t>支付本合同总价50%的款项。</w:t>
            </w:r>
          </w:p>
        </w:tc>
        <w:tc>
          <w:tcPr>
            <w:tcW w:w="990" w:type="dxa"/>
            <w:tcBorders>
              <w:top w:val="single" w:color="auto" w:sz="4" w:space="0"/>
              <w:left w:val="single" w:color="auto" w:sz="4" w:space="0"/>
              <w:bottom w:val="single" w:color="auto" w:sz="4" w:space="0"/>
              <w:right w:val="single" w:color="auto" w:sz="4" w:space="0"/>
            </w:tcBorders>
            <w:vAlign w:val="top"/>
          </w:tcPr>
          <w:p w14:paraId="5B487092">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636708">
            <w:pPr>
              <w:spacing w:line="360" w:lineRule="auto"/>
              <w:jc w:val="both"/>
              <w:rPr>
                <w:rFonts w:hint="eastAsia" w:ascii="仿宋" w:hAnsi="仿宋" w:eastAsia="仿宋" w:cs="仿宋"/>
                <w:sz w:val="24"/>
                <w:szCs w:val="24"/>
                <w:lang w:val="en-US" w:eastAsia="zh-CN"/>
              </w:rPr>
            </w:pPr>
          </w:p>
        </w:tc>
      </w:tr>
      <w:tr w14:paraId="2359C148">
        <w:tblPrEx>
          <w:tblCellMar>
            <w:top w:w="0" w:type="dxa"/>
            <w:left w:w="108" w:type="dxa"/>
            <w:bottom w:w="0" w:type="dxa"/>
            <w:right w:w="108" w:type="dxa"/>
          </w:tblCellMar>
        </w:tblPrEx>
        <w:trPr>
          <w:trHeight w:val="263" w:hRule="atLeast"/>
        </w:trPr>
        <w:tc>
          <w:tcPr>
            <w:tcW w:w="1221" w:type="dxa"/>
            <w:tcBorders>
              <w:top w:val="single" w:color="auto" w:sz="4" w:space="0"/>
              <w:left w:val="single" w:color="auto" w:sz="4" w:space="0"/>
              <w:bottom w:val="single" w:color="auto" w:sz="4" w:space="0"/>
              <w:right w:val="single" w:color="auto" w:sz="4" w:space="0"/>
            </w:tcBorders>
            <w:vAlign w:val="center"/>
          </w:tcPr>
          <w:p w14:paraId="4AC305E1">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40" w:type="dxa"/>
            <w:tcBorders>
              <w:top w:val="single" w:color="auto" w:sz="4" w:space="0"/>
              <w:left w:val="single" w:color="auto" w:sz="4" w:space="0"/>
              <w:bottom w:val="single" w:color="auto" w:sz="4" w:space="0"/>
              <w:right w:val="single" w:color="auto" w:sz="4" w:space="0"/>
            </w:tcBorders>
            <w:vAlign w:val="center"/>
          </w:tcPr>
          <w:p w14:paraId="2CCC4FCE">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服务期限：</w:t>
            </w:r>
            <w:r>
              <w:rPr>
                <w:rFonts w:hint="eastAsia" w:ascii="仿宋" w:hAnsi="仿宋" w:eastAsia="仿宋" w:cs="仿宋"/>
                <w:sz w:val="24"/>
                <w:szCs w:val="24"/>
                <w:lang w:val="en-US" w:eastAsia="zh-CN"/>
              </w:rPr>
              <w:t>自</w:t>
            </w:r>
            <w:r>
              <w:rPr>
                <w:rFonts w:hint="eastAsia" w:ascii="仿宋" w:hAnsi="仿宋" w:eastAsia="仿宋" w:cs="仿宋"/>
                <w:sz w:val="24"/>
                <w:szCs w:val="24"/>
              </w:rPr>
              <w:t>合同</w:t>
            </w:r>
            <w:r>
              <w:rPr>
                <w:rFonts w:hint="eastAsia" w:ascii="仿宋" w:hAnsi="仿宋" w:eastAsia="仿宋" w:cs="仿宋"/>
                <w:sz w:val="24"/>
                <w:szCs w:val="24"/>
                <w:lang w:val="en-US" w:eastAsia="zh-CN"/>
              </w:rPr>
              <w:t>签订之日起壹年</w:t>
            </w:r>
            <w:r>
              <w:rPr>
                <w:rFonts w:hint="eastAsia" w:ascii="仿宋" w:hAnsi="仿宋" w:eastAsia="仿宋" w:cs="仿宋"/>
                <w:sz w:val="24"/>
                <w:szCs w:val="24"/>
              </w:rPr>
              <w:t>。</w:t>
            </w:r>
          </w:p>
        </w:tc>
        <w:tc>
          <w:tcPr>
            <w:tcW w:w="990" w:type="dxa"/>
            <w:tcBorders>
              <w:top w:val="single" w:color="auto" w:sz="4" w:space="0"/>
              <w:left w:val="single" w:color="auto" w:sz="4" w:space="0"/>
              <w:bottom w:val="single" w:color="auto" w:sz="4" w:space="0"/>
              <w:right w:val="single" w:color="auto" w:sz="4" w:space="0"/>
            </w:tcBorders>
            <w:vAlign w:val="top"/>
          </w:tcPr>
          <w:p w14:paraId="7318EAA9">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BE1CF07">
            <w:pPr>
              <w:spacing w:line="360" w:lineRule="auto"/>
              <w:jc w:val="both"/>
              <w:rPr>
                <w:rFonts w:hint="eastAsia" w:ascii="仿宋" w:hAnsi="仿宋" w:eastAsia="仿宋" w:cs="仿宋"/>
                <w:sz w:val="24"/>
                <w:szCs w:val="24"/>
                <w:lang w:val="en-US" w:eastAsia="zh-CN"/>
              </w:rPr>
            </w:pPr>
          </w:p>
        </w:tc>
      </w:tr>
      <w:tr w14:paraId="5C041AC0">
        <w:tblPrEx>
          <w:tblCellMar>
            <w:top w:w="0" w:type="dxa"/>
            <w:left w:w="108" w:type="dxa"/>
            <w:bottom w:w="0" w:type="dxa"/>
            <w:right w:w="108" w:type="dxa"/>
          </w:tblCellMar>
        </w:tblPrEx>
        <w:trPr>
          <w:trHeight w:val="713" w:hRule="atLeast"/>
        </w:trPr>
        <w:tc>
          <w:tcPr>
            <w:tcW w:w="1221" w:type="dxa"/>
            <w:tcBorders>
              <w:top w:val="single" w:color="auto" w:sz="4" w:space="0"/>
              <w:left w:val="single" w:color="auto" w:sz="4" w:space="0"/>
              <w:bottom w:val="single" w:color="auto" w:sz="4" w:space="0"/>
              <w:right w:val="single" w:color="auto" w:sz="4" w:space="0"/>
            </w:tcBorders>
            <w:vAlign w:val="center"/>
          </w:tcPr>
          <w:p w14:paraId="424192E7">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40" w:type="dxa"/>
            <w:tcBorders>
              <w:top w:val="single" w:color="auto" w:sz="4" w:space="0"/>
              <w:left w:val="single" w:color="auto" w:sz="4" w:space="0"/>
              <w:bottom w:val="single" w:color="auto" w:sz="4" w:space="0"/>
              <w:right w:val="single" w:color="auto" w:sz="4" w:space="0"/>
            </w:tcBorders>
            <w:vAlign w:val="center"/>
          </w:tcPr>
          <w:p w14:paraId="12DD24D5">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验收：每次维修服务由</w:t>
            </w:r>
            <w:r>
              <w:rPr>
                <w:rFonts w:hint="eastAsia" w:ascii="仿宋" w:hAnsi="仿宋" w:eastAsia="仿宋" w:cs="仿宋"/>
                <w:sz w:val="24"/>
                <w:szCs w:val="24"/>
                <w:lang w:val="en-US" w:eastAsia="zh-CN"/>
              </w:rPr>
              <w:t>中选</w:t>
            </w:r>
            <w:r>
              <w:rPr>
                <w:rFonts w:hint="eastAsia" w:ascii="仿宋" w:hAnsi="仿宋" w:eastAsia="仿宋" w:cs="仿宋"/>
                <w:sz w:val="24"/>
                <w:szCs w:val="24"/>
              </w:rPr>
              <w:t>供应商填写维修服务报告单并由采购单位使用科室签字</w:t>
            </w:r>
            <w:r>
              <w:rPr>
                <w:rFonts w:hint="eastAsia" w:ascii="仿宋" w:hAnsi="仿宋" w:eastAsia="仿宋" w:cs="仿宋"/>
                <w:sz w:val="24"/>
                <w:szCs w:val="24"/>
                <w:lang w:eastAsia="zh-CN"/>
              </w:rPr>
              <w:t>确认</w:t>
            </w:r>
            <w:r>
              <w:rPr>
                <w:rFonts w:hint="eastAsia" w:ascii="仿宋" w:hAnsi="仿宋" w:eastAsia="仿宋" w:cs="仿宋"/>
                <w:sz w:val="24"/>
                <w:szCs w:val="24"/>
              </w:rPr>
              <w:t xml:space="preserve">。 </w:t>
            </w:r>
          </w:p>
        </w:tc>
        <w:tc>
          <w:tcPr>
            <w:tcW w:w="990" w:type="dxa"/>
            <w:tcBorders>
              <w:top w:val="single" w:color="auto" w:sz="4" w:space="0"/>
              <w:left w:val="single" w:color="auto" w:sz="4" w:space="0"/>
              <w:bottom w:val="single" w:color="auto" w:sz="4" w:space="0"/>
              <w:right w:val="single" w:color="auto" w:sz="4" w:space="0"/>
            </w:tcBorders>
            <w:vAlign w:val="top"/>
          </w:tcPr>
          <w:p w14:paraId="6BD44905">
            <w:pPr>
              <w:spacing w:line="360" w:lineRule="auto"/>
              <w:jc w:val="both"/>
              <w:rPr>
                <w:rFonts w:hint="eastAsia" w:ascii="仿宋" w:hAnsi="仿宋" w:eastAsia="仿宋" w:cs="仿宋"/>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CFD1FE2">
            <w:pPr>
              <w:spacing w:line="360" w:lineRule="auto"/>
              <w:jc w:val="both"/>
              <w:rPr>
                <w:rFonts w:hint="eastAsia" w:ascii="仿宋" w:hAnsi="仿宋" w:eastAsia="仿宋" w:cs="仿宋"/>
                <w:sz w:val="24"/>
                <w:szCs w:val="24"/>
                <w:lang w:val="en-US" w:eastAsia="zh-CN"/>
              </w:rPr>
            </w:pPr>
          </w:p>
        </w:tc>
      </w:tr>
    </w:tbl>
    <w:p w14:paraId="14C27327">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14:paraId="5124A553">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TBmNGEwN2E3MDFkOWM0MDVkMWY2NGI2ODRmM2IifQ=="/>
  </w:docVars>
  <w:rsids>
    <w:rsidRoot w:val="00000000"/>
    <w:rsid w:val="0067683C"/>
    <w:rsid w:val="008D4EE8"/>
    <w:rsid w:val="00A367D9"/>
    <w:rsid w:val="017E2A82"/>
    <w:rsid w:val="02E5725D"/>
    <w:rsid w:val="02E96621"/>
    <w:rsid w:val="02F456F2"/>
    <w:rsid w:val="03247659"/>
    <w:rsid w:val="034B2E38"/>
    <w:rsid w:val="03EC461B"/>
    <w:rsid w:val="045F4DED"/>
    <w:rsid w:val="054B3B83"/>
    <w:rsid w:val="055511AF"/>
    <w:rsid w:val="05551D4C"/>
    <w:rsid w:val="05CF5FA2"/>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B06EE"/>
    <w:rsid w:val="16844909"/>
    <w:rsid w:val="16E86EC4"/>
    <w:rsid w:val="176522C3"/>
    <w:rsid w:val="17D20492"/>
    <w:rsid w:val="181304AC"/>
    <w:rsid w:val="18526AF9"/>
    <w:rsid w:val="18C005CB"/>
    <w:rsid w:val="191E4E1F"/>
    <w:rsid w:val="19341F4D"/>
    <w:rsid w:val="19622F5E"/>
    <w:rsid w:val="19C37774"/>
    <w:rsid w:val="1A7F5449"/>
    <w:rsid w:val="1A9469A8"/>
    <w:rsid w:val="1A9A4BCF"/>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25B2C40"/>
    <w:rsid w:val="22FD5AA5"/>
    <w:rsid w:val="239C6211"/>
    <w:rsid w:val="24233AFC"/>
    <w:rsid w:val="2423778D"/>
    <w:rsid w:val="2441528D"/>
    <w:rsid w:val="24457704"/>
    <w:rsid w:val="24AE3CD0"/>
    <w:rsid w:val="24B457FE"/>
    <w:rsid w:val="26996F50"/>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20C4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C87B5F"/>
    <w:rsid w:val="44DF2E05"/>
    <w:rsid w:val="451714F6"/>
    <w:rsid w:val="45516AEC"/>
    <w:rsid w:val="476A10AC"/>
    <w:rsid w:val="47937145"/>
    <w:rsid w:val="47B5428C"/>
    <w:rsid w:val="47F623C8"/>
    <w:rsid w:val="48691363"/>
    <w:rsid w:val="488E2B78"/>
    <w:rsid w:val="48C447EC"/>
    <w:rsid w:val="48FF5F5C"/>
    <w:rsid w:val="49683303"/>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E4CD6"/>
    <w:rsid w:val="4FE85264"/>
    <w:rsid w:val="5076286F"/>
    <w:rsid w:val="508934D4"/>
    <w:rsid w:val="50A7496A"/>
    <w:rsid w:val="51213460"/>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4E6EFC"/>
    <w:rsid w:val="59452A2C"/>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F30067"/>
    <w:rsid w:val="660B3602"/>
    <w:rsid w:val="6703088E"/>
    <w:rsid w:val="67A52D65"/>
    <w:rsid w:val="683A1F7D"/>
    <w:rsid w:val="685017A0"/>
    <w:rsid w:val="68680898"/>
    <w:rsid w:val="69791802"/>
    <w:rsid w:val="697F1322"/>
    <w:rsid w:val="69C13E71"/>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A3C3DD9"/>
    <w:rsid w:val="7B2A5E81"/>
    <w:rsid w:val="7B3D5BB4"/>
    <w:rsid w:val="7B533629"/>
    <w:rsid w:val="7B652CB3"/>
    <w:rsid w:val="7BC10593"/>
    <w:rsid w:val="7BDF6C6B"/>
    <w:rsid w:val="7C5E4034"/>
    <w:rsid w:val="7CD77733"/>
    <w:rsid w:val="7D214B42"/>
    <w:rsid w:val="7D2A03BA"/>
    <w:rsid w:val="7D6C452F"/>
    <w:rsid w:val="7DC97BD3"/>
    <w:rsid w:val="7ED44A81"/>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3"/>
    <w:basedOn w:val="1"/>
    <w:unhideWhenUsed/>
    <w:qFormat/>
    <w:uiPriority w:val="99"/>
    <w:pPr>
      <w:spacing w:after="120"/>
      <w:ind w:left="420" w:leftChars="200"/>
    </w:pPr>
    <w:rPr>
      <w:rFonts w:cs="Times New Roman"/>
      <w:sz w:val="16"/>
      <w:szCs w:val="16"/>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1212</Words>
  <Characters>1278</Characters>
  <Lines>0</Lines>
  <Paragraphs>0</Paragraphs>
  <TotalTime>13</TotalTime>
  <ScaleCrop>false</ScaleCrop>
  <LinksUpToDate>false</LinksUpToDate>
  <CharactersWithSpaces>1281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唔誯竣</cp:lastModifiedBy>
  <cp:lastPrinted>2024-09-09T06:28:00Z</cp:lastPrinted>
  <dcterms:modified xsi:type="dcterms:W3CDTF">2024-11-06T01:40:59Z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C099A2B6E2614976B7EF4CE0607DA06D_13</vt:lpwstr>
  </property>
</Properties>
</file>