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妇科诊查床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动力采用国内品牌电动推杆，具有自锁和限位装置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E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>升降系统采用优质碳钢和优质合成材料构成，运行稳定，噪音低（平均噪音水平低于48dB，环境噪音≤40dB）</w:t>
            </w:r>
            <w:r>
              <w:rPr>
                <w:rFonts w:hint="eastAsia"/>
                <w:lang w:val="zh-CN" w:eastAsia="zh-CN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F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外观结构符合人体工程，手持操控器，操作方便；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床身外裸部分采用304钢板，抗生锈抗腐蚀；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隐藏式辅助台，随时可收纳和牵出，并有定位装置；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3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隐藏式脚轮，移动灵活方便；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F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所有配件均可拆卸，灵活调整；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7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床面长度:1900mm（±50mm）（含辅助台长度600mm）；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B1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3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床面宽度：900mm（±50mm）（含臂架宽300mm）；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B7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A1B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6CA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9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B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床面升降距离：700mm-900mm（±50mm）；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E226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4A1F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754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9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E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床面倾斜角度：向前升降倾斜15°（±3°）、向后升降倾斜20°（±3°）；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673B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FD82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04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D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5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床背板起背角度：上折60°（±5°）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A03F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3D3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7D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4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3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配置要求</w:t>
            </w:r>
          </w:p>
          <w:p w14:paraId="0111F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①托臂架 ②手握把 ③腿部支撑架 ④污物盆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59F4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11D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妇科诊查床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BF044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2BDABC5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TBlNTcxNDM1YjYzMmJlMGJmNDNmMTM4Y2RhZTUifQ=="/>
  </w:docVars>
  <w:rsids>
    <w:rsidRoot w:val="00000000"/>
    <w:rsid w:val="0067683C"/>
    <w:rsid w:val="008D4EE8"/>
    <w:rsid w:val="00A367D9"/>
    <w:rsid w:val="017E2A82"/>
    <w:rsid w:val="01943934"/>
    <w:rsid w:val="02E5725D"/>
    <w:rsid w:val="02E96621"/>
    <w:rsid w:val="02F456F2"/>
    <w:rsid w:val="03247659"/>
    <w:rsid w:val="034B2E38"/>
    <w:rsid w:val="03EC461B"/>
    <w:rsid w:val="045F4DED"/>
    <w:rsid w:val="04E333B0"/>
    <w:rsid w:val="054B3B83"/>
    <w:rsid w:val="055511AF"/>
    <w:rsid w:val="05551D4C"/>
    <w:rsid w:val="05CF5FA2"/>
    <w:rsid w:val="0854278F"/>
    <w:rsid w:val="08BF5E5A"/>
    <w:rsid w:val="08CB2A51"/>
    <w:rsid w:val="09775278"/>
    <w:rsid w:val="0980629F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A9A4BCF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255AD4"/>
    <w:rsid w:val="239C6211"/>
    <w:rsid w:val="24233AFC"/>
    <w:rsid w:val="2423778D"/>
    <w:rsid w:val="2441528D"/>
    <w:rsid w:val="24457704"/>
    <w:rsid w:val="24AE3CD0"/>
    <w:rsid w:val="24B457FE"/>
    <w:rsid w:val="26047641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A04841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7C2F7B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3C3DD9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524</Words>
  <Characters>578</Characters>
  <Lines>0</Lines>
  <Paragraphs>0</Paragraphs>
  <TotalTime>2</TotalTime>
  <ScaleCrop>false</ScaleCrop>
  <LinksUpToDate>false</LinksUpToDate>
  <CharactersWithSpaces>581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唔誯竣</cp:lastModifiedBy>
  <cp:lastPrinted>2024-09-09T06:28:00Z</cp:lastPrinted>
  <dcterms:modified xsi:type="dcterms:W3CDTF">2024-10-31T02:21:44Z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8C9AC344045746E39FED25C28C78BF5C_13</vt:lpwstr>
  </property>
</Properties>
</file>