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8B" w:rsidRDefault="0009778B" w:rsidP="0009778B">
      <w:pPr>
        <w:pStyle w:val="Text"/>
        <w:widowControl w:val="0"/>
        <w:spacing w:before="0" w:line="360" w:lineRule="auto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 xml:space="preserve">       严重不良事件报告表（SAE）</w:t>
      </w:r>
    </w:p>
    <w:p w:rsidR="0009778B" w:rsidRDefault="0009778B" w:rsidP="0009778B">
      <w:pPr>
        <w:pStyle w:val="Text"/>
        <w:widowControl w:val="0"/>
        <w:spacing w:before="0"/>
        <w:rPr>
          <w:rFonts w:ascii="宋体" w:hAnsi="宋体"/>
        </w:rPr>
      </w:pPr>
      <w:r>
        <w:rPr>
          <w:rFonts w:ascii="宋体" w:hAnsi="宋体" w:hint="eastAsia"/>
        </w:rPr>
        <w:t>□无，□有→请填下表</w:t>
      </w:r>
    </w:p>
    <w:tbl>
      <w:tblPr>
        <w:tblpPr w:leftFromText="180" w:rightFromText="180" w:vertAnchor="text" w:horzAnchor="margin" w:tblpXSpec="center" w:tblpY="85"/>
        <w:tblW w:w="0" w:type="auto"/>
        <w:tblLayout w:type="fixed"/>
        <w:tblLook w:val="0000"/>
      </w:tblPr>
      <w:tblGrid>
        <w:gridCol w:w="1866"/>
        <w:gridCol w:w="673"/>
        <w:gridCol w:w="499"/>
        <w:gridCol w:w="305"/>
        <w:gridCol w:w="543"/>
        <w:gridCol w:w="657"/>
        <w:gridCol w:w="330"/>
        <w:gridCol w:w="654"/>
        <w:gridCol w:w="337"/>
        <w:gridCol w:w="338"/>
        <w:gridCol w:w="336"/>
        <w:gridCol w:w="1234"/>
        <w:gridCol w:w="694"/>
        <w:gridCol w:w="1037"/>
      </w:tblGrid>
      <w:tr w:rsidR="0009778B" w:rsidTr="008227E1">
        <w:trPr>
          <w:trHeight w:val="567"/>
        </w:trPr>
        <w:tc>
          <w:tcPr>
            <w:tcW w:w="1866" w:type="dxa"/>
            <w:tcBorders>
              <w:top w:val="double" w:sz="6" w:space="0" w:color="000000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报告类型</w:t>
            </w:r>
          </w:p>
        </w:tc>
        <w:tc>
          <w:tcPr>
            <w:tcW w:w="3997" w:type="dxa"/>
            <w:gridSpan w:val="8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口首次</w:t>
            </w:r>
            <w:proofErr w:type="gramEnd"/>
            <w:r>
              <w:rPr>
                <w:rFonts w:ascii="宋体" w:hAnsi="宋体" w:hint="eastAsia"/>
                <w:kern w:val="0"/>
              </w:rPr>
              <w:t>报告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 xml:space="preserve"> 口随访报告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□总结报告</w:t>
            </w:r>
          </w:p>
        </w:tc>
        <w:tc>
          <w:tcPr>
            <w:tcW w:w="3639" w:type="dxa"/>
            <w:gridSpan w:val="5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09778B" w:rsidRDefault="0009778B" w:rsidP="008227E1">
            <w:pPr>
              <w:ind w:leftChars="-43"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报告时间：□□□□年□□月□□日</w:t>
            </w:r>
          </w:p>
        </w:tc>
      </w:tr>
      <w:tr w:rsidR="0009778B" w:rsidTr="008227E1">
        <w:trPr>
          <w:trHeight w:val="567"/>
        </w:trPr>
        <w:tc>
          <w:tcPr>
            <w:tcW w:w="1866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医疗机构专业</w:t>
            </w:r>
          </w:p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名称</w:t>
            </w:r>
          </w:p>
        </w:tc>
        <w:tc>
          <w:tcPr>
            <w:tcW w:w="39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电话</w:t>
            </w:r>
          </w:p>
        </w:tc>
        <w:tc>
          <w:tcPr>
            <w:tcW w:w="2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:rsidR="0009778B" w:rsidRDefault="0009778B" w:rsidP="008227E1">
            <w:pPr>
              <w:ind w:left="-90"/>
              <w:jc w:val="left"/>
              <w:rPr>
                <w:rFonts w:ascii="宋体" w:hAnsi="宋体"/>
              </w:rPr>
            </w:pPr>
          </w:p>
        </w:tc>
      </w:tr>
      <w:tr w:rsidR="0009778B" w:rsidTr="008227E1">
        <w:trPr>
          <w:trHeight w:val="567"/>
        </w:trPr>
        <w:tc>
          <w:tcPr>
            <w:tcW w:w="1866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申报单位名称</w:t>
            </w:r>
          </w:p>
        </w:tc>
        <w:tc>
          <w:tcPr>
            <w:tcW w:w="39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电话</w:t>
            </w:r>
          </w:p>
        </w:tc>
        <w:tc>
          <w:tcPr>
            <w:tcW w:w="2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:rsidR="0009778B" w:rsidRDefault="0009778B" w:rsidP="008227E1">
            <w:pPr>
              <w:ind w:left="-90"/>
              <w:jc w:val="left"/>
              <w:rPr>
                <w:rFonts w:ascii="宋体" w:hAnsi="宋体"/>
              </w:rPr>
            </w:pPr>
          </w:p>
        </w:tc>
      </w:tr>
      <w:tr w:rsidR="0009778B" w:rsidTr="008227E1">
        <w:trPr>
          <w:trHeight w:val="567"/>
        </w:trPr>
        <w:tc>
          <w:tcPr>
            <w:tcW w:w="1866" w:type="dxa"/>
            <w:vMerge w:val="restart"/>
            <w:tcBorders>
              <w:top w:val="single" w:sz="6" w:space="0" w:color="auto"/>
              <w:left w:val="double" w:sz="6" w:space="0" w:color="000000"/>
              <w:bottom w:val="nil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试验用药物名称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中文名称</w:t>
            </w:r>
          </w:p>
        </w:tc>
        <w:tc>
          <w:tcPr>
            <w:tcW w:w="64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:rsidR="0009778B" w:rsidRDefault="0009778B" w:rsidP="008227E1">
            <w:pPr>
              <w:ind w:left="-90"/>
              <w:jc w:val="left"/>
              <w:rPr>
                <w:rFonts w:ascii="宋体" w:hAnsi="宋体"/>
              </w:rPr>
            </w:pPr>
          </w:p>
        </w:tc>
      </w:tr>
      <w:tr w:rsidR="0009778B" w:rsidTr="008227E1">
        <w:trPr>
          <w:trHeight w:val="567"/>
        </w:trPr>
        <w:tc>
          <w:tcPr>
            <w:tcW w:w="1866" w:type="dxa"/>
            <w:vMerge/>
            <w:tcBorders>
              <w:top w:val="nil"/>
              <w:left w:val="double" w:sz="6" w:space="0" w:color="000000"/>
              <w:bottom w:val="single" w:sz="6" w:space="0" w:color="auto"/>
              <w:right w:val="single" w:sz="6" w:space="0" w:color="auto"/>
            </w:tcBorders>
          </w:tcPr>
          <w:p w:rsidR="0009778B" w:rsidRDefault="0009778B" w:rsidP="008227E1">
            <w:pPr>
              <w:ind w:left="-90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英文名称</w:t>
            </w:r>
          </w:p>
        </w:tc>
        <w:tc>
          <w:tcPr>
            <w:tcW w:w="64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:rsidR="0009778B" w:rsidRDefault="0009778B" w:rsidP="008227E1">
            <w:pPr>
              <w:ind w:left="-90"/>
              <w:jc w:val="left"/>
              <w:rPr>
                <w:rFonts w:ascii="宋体" w:hAnsi="宋体"/>
              </w:rPr>
            </w:pPr>
          </w:p>
        </w:tc>
      </w:tr>
      <w:tr w:rsidR="0009778B" w:rsidTr="008227E1">
        <w:trPr>
          <w:trHeight w:val="567"/>
        </w:trPr>
        <w:tc>
          <w:tcPr>
            <w:tcW w:w="1866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药品类别</w:t>
            </w:r>
          </w:p>
        </w:tc>
        <w:tc>
          <w:tcPr>
            <w:tcW w:w="59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□化学药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 xml:space="preserve">  □中药    □新生物制品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</w:p>
          <w:p w:rsidR="0009778B" w:rsidRDefault="0009778B" w:rsidP="008227E1">
            <w:pPr>
              <w:ind w:left="-9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□放射性药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 xml:space="preserve"> □进口药  □其它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第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类</w:t>
            </w:r>
          </w:p>
        </w:tc>
      </w:tr>
      <w:tr w:rsidR="0009778B" w:rsidTr="008227E1">
        <w:trPr>
          <w:trHeight w:val="567"/>
        </w:trPr>
        <w:tc>
          <w:tcPr>
            <w:tcW w:w="1866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临床研究分期</w:t>
            </w:r>
          </w:p>
        </w:tc>
        <w:tc>
          <w:tcPr>
            <w:tcW w:w="59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□</w:t>
            </w:r>
            <w:r>
              <w:rPr>
                <w:rFonts w:ascii="宋体" w:hAnsi="宋体"/>
                <w:kern w:val="0"/>
              </w:rPr>
              <w:t>I</w:t>
            </w:r>
            <w:r>
              <w:rPr>
                <w:rFonts w:ascii="宋体" w:hAnsi="宋体" w:hint="eastAsia"/>
                <w:kern w:val="0"/>
              </w:rPr>
              <w:t>期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 xml:space="preserve">             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□</w:t>
            </w:r>
            <w:r>
              <w:rPr>
                <w:rFonts w:ascii="宋体" w:hAnsi="宋体"/>
                <w:kern w:val="0"/>
              </w:rPr>
              <w:t>II</w:t>
            </w:r>
            <w:r>
              <w:rPr>
                <w:rFonts w:ascii="宋体" w:hAnsi="宋体" w:hint="eastAsia"/>
                <w:kern w:val="0"/>
              </w:rPr>
              <w:t>期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 xml:space="preserve">    □Ⅲ期    □Ⅳ期</w:t>
            </w:r>
            <w:r>
              <w:rPr>
                <w:rFonts w:ascii="宋体" w:hAnsi="宋体"/>
                <w:kern w:val="0"/>
              </w:rPr>
              <w:t xml:space="preserve">   </w:t>
            </w:r>
          </w:p>
          <w:p w:rsidR="0009778B" w:rsidRDefault="0009778B" w:rsidP="008227E1">
            <w:pPr>
              <w:ind w:left="-9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□生物等效性试验      □临床验证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剂型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</w:p>
        </w:tc>
      </w:tr>
      <w:tr w:rsidR="0009778B" w:rsidTr="008227E1">
        <w:trPr>
          <w:trHeight w:val="567"/>
        </w:trPr>
        <w:tc>
          <w:tcPr>
            <w:tcW w:w="1866" w:type="dxa"/>
            <w:vMerge w:val="restart"/>
            <w:tcBorders>
              <w:top w:val="single" w:sz="6" w:space="0" w:color="auto"/>
              <w:left w:val="double" w:sz="6" w:space="0" w:color="000000"/>
              <w:bottom w:val="nil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受试者情况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□男 </w:t>
            </w:r>
          </w:p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□女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</w:t>
            </w:r>
          </w:p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09778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□□□年</w:t>
            </w:r>
          </w:p>
          <w:p w:rsidR="0009778B" w:rsidRDefault="0009778B" w:rsidP="008227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□□月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民族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</w:p>
        </w:tc>
      </w:tr>
      <w:tr w:rsidR="0009778B" w:rsidTr="008227E1">
        <w:trPr>
          <w:trHeight w:val="567"/>
        </w:trPr>
        <w:tc>
          <w:tcPr>
            <w:tcW w:w="1866" w:type="dxa"/>
            <w:vMerge/>
            <w:tcBorders>
              <w:top w:val="nil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6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09778B" w:rsidRDefault="0009778B" w:rsidP="008227E1">
            <w:pPr>
              <w:ind w:left="-9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致病诊断：</w:t>
            </w:r>
          </w:p>
        </w:tc>
      </w:tr>
      <w:tr w:rsidR="0009778B" w:rsidTr="008227E1">
        <w:trPr>
          <w:trHeight w:val="567"/>
        </w:trPr>
        <w:tc>
          <w:tcPr>
            <w:tcW w:w="1866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</w:rPr>
              <w:t>SAE</w:t>
            </w:r>
            <w:r>
              <w:rPr>
                <w:rFonts w:ascii="宋体" w:hAnsi="宋体" w:hint="eastAsia"/>
                <w:kern w:val="0"/>
              </w:rPr>
              <w:t>情况</w:t>
            </w:r>
          </w:p>
        </w:tc>
        <w:tc>
          <w:tcPr>
            <w:tcW w:w="76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:rsidR="0009778B" w:rsidRDefault="0009778B" w:rsidP="008227E1">
            <w:pPr>
              <w:ind w:left="-9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□导致住院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□延长住院时间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□伤残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□功能障碍</w:t>
            </w: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□导致先天畸形</w:t>
            </w:r>
          </w:p>
          <w:p w:rsidR="0009778B" w:rsidRDefault="0009778B" w:rsidP="008227E1">
            <w:pPr>
              <w:ind w:left="-9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□危及生命或死亡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□其它</w:t>
            </w:r>
          </w:p>
        </w:tc>
      </w:tr>
      <w:tr w:rsidR="0009778B" w:rsidTr="008227E1">
        <w:trPr>
          <w:trHeight w:val="567"/>
        </w:trPr>
        <w:tc>
          <w:tcPr>
            <w:tcW w:w="1866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</w:rPr>
              <w:t>SAE</w:t>
            </w:r>
            <w:r>
              <w:rPr>
                <w:rFonts w:ascii="宋体" w:hAnsi="宋体" w:hint="eastAsia"/>
                <w:kern w:val="0"/>
              </w:rPr>
              <w:t>发生时间</w:t>
            </w:r>
          </w:p>
        </w:tc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□□□□年□□月□□日</w:t>
            </w:r>
          </w:p>
        </w:tc>
        <w:tc>
          <w:tcPr>
            <w:tcW w:w="4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09778B" w:rsidRDefault="0009778B" w:rsidP="008227E1">
            <w:pPr>
              <w:ind w:left="-90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</w:rPr>
              <w:t>SAE</w:t>
            </w:r>
            <w:r>
              <w:rPr>
                <w:rFonts w:ascii="宋体" w:hAnsi="宋体" w:hint="eastAsia"/>
                <w:kern w:val="0"/>
              </w:rPr>
              <w:t>反应严重程度  □轻度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□中度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□重度</w:t>
            </w:r>
          </w:p>
        </w:tc>
      </w:tr>
      <w:tr w:rsidR="0009778B" w:rsidTr="008227E1">
        <w:trPr>
          <w:trHeight w:val="567"/>
        </w:trPr>
        <w:tc>
          <w:tcPr>
            <w:tcW w:w="1866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对试验用药采</w:t>
            </w:r>
          </w:p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取的措施</w:t>
            </w:r>
          </w:p>
        </w:tc>
        <w:tc>
          <w:tcPr>
            <w:tcW w:w="76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09778B" w:rsidRDefault="0009778B" w:rsidP="008227E1">
            <w:pPr>
              <w:ind w:left="-9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□继续用药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 xml:space="preserve"> □减小剂量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 xml:space="preserve">□药物暂停后又恢复   □停用药物   </w:t>
            </w:r>
            <w:r>
              <w:rPr>
                <w:rFonts w:ascii="宋体" w:hint="eastAsia"/>
                <w:szCs w:val="21"/>
              </w:rPr>
              <w:t>□研究结束</w:t>
            </w:r>
          </w:p>
        </w:tc>
      </w:tr>
      <w:tr w:rsidR="0009778B" w:rsidTr="008227E1">
        <w:trPr>
          <w:trHeight w:val="567"/>
        </w:trPr>
        <w:tc>
          <w:tcPr>
            <w:tcW w:w="1866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</w:rPr>
              <w:t>SAE</w:t>
            </w:r>
            <w:r>
              <w:rPr>
                <w:rFonts w:ascii="宋体" w:hAnsi="宋体" w:hint="eastAsia"/>
                <w:kern w:val="0"/>
              </w:rPr>
              <w:t>转归</w:t>
            </w:r>
          </w:p>
        </w:tc>
        <w:tc>
          <w:tcPr>
            <w:tcW w:w="76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:rsidR="0009778B" w:rsidRDefault="0009778B" w:rsidP="008227E1">
            <w:pPr>
              <w:ind w:left="-9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□症状消失</w:t>
            </w:r>
            <w:r>
              <w:rPr>
                <w:rFonts w:ascii="宋体" w:hAnsi="宋体"/>
                <w:kern w:val="0"/>
              </w:rPr>
              <w:t>(</w:t>
            </w:r>
            <w:r>
              <w:rPr>
                <w:rFonts w:ascii="宋体" w:hAnsi="宋体" w:hint="eastAsia"/>
                <w:kern w:val="0"/>
              </w:rPr>
              <w:t>后遗症□有 □无</w:t>
            </w:r>
            <w:r>
              <w:rPr>
                <w:rFonts w:ascii="宋体" w:hAnsi="宋体"/>
                <w:kern w:val="0"/>
              </w:rPr>
              <w:t xml:space="preserve">)    </w:t>
            </w:r>
            <w:r>
              <w:rPr>
                <w:rFonts w:ascii="宋体" w:hAnsi="宋体" w:hint="eastAsia"/>
                <w:kern w:val="0"/>
              </w:rPr>
              <w:t>□症状持续</w:t>
            </w:r>
          </w:p>
          <w:p w:rsidR="0009778B" w:rsidRDefault="0009778B" w:rsidP="008227E1">
            <w:pPr>
              <w:ind w:left="-9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□死亡</w:t>
            </w:r>
            <w:r>
              <w:rPr>
                <w:rFonts w:ascii="宋体" w:hAnsi="宋体"/>
                <w:kern w:val="0"/>
              </w:rPr>
              <w:t>(</w:t>
            </w:r>
            <w:r>
              <w:rPr>
                <w:rFonts w:ascii="宋体" w:hAnsi="宋体" w:hint="eastAsia"/>
                <w:kern w:val="0"/>
              </w:rPr>
              <w:t>死亡时间:□□□□年□□月□□日</w:t>
            </w:r>
            <w:r>
              <w:rPr>
                <w:rFonts w:ascii="宋体" w:hAnsi="宋体"/>
                <w:kern w:val="0"/>
              </w:rPr>
              <w:t>)</w:t>
            </w:r>
          </w:p>
        </w:tc>
      </w:tr>
      <w:tr w:rsidR="0009778B" w:rsidTr="008227E1">
        <w:trPr>
          <w:trHeight w:val="567"/>
        </w:trPr>
        <w:tc>
          <w:tcPr>
            <w:tcW w:w="1866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SAE</w:t>
            </w:r>
            <w:r>
              <w:rPr>
                <w:rFonts w:ascii="宋体" w:hAnsi="宋体" w:hint="eastAsia"/>
                <w:kern w:val="0"/>
              </w:rPr>
              <w:t>与试验用</w:t>
            </w:r>
          </w:p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药的关系</w:t>
            </w:r>
          </w:p>
        </w:tc>
        <w:tc>
          <w:tcPr>
            <w:tcW w:w="76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09778B" w:rsidRDefault="0009778B" w:rsidP="008227E1">
            <w:pPr>
              <w:ind w:left="-9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□肯定有关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□可能有关</w:t>
            </w: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□肯定无关   □可能无关   □无法判定</w:t>
            </w:r>
          </w:p>
        </w:tc>
      </w:tr>
      <w:tr w:rsidR="0009778B" w:rsidTr="008227E1">
        <w:trPr>
          <w:trHeight w:val="567"/>
        </w:trPr>
        <w:tc>
          <w:tcPr>
            <w:tcW w:w="1866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</w:rPr>
              <w:t>SAE</w:t>
            </w:r>
            <w:r>
              <w:rPr>
                <w:rFonts w:ascii="宋体" w:hAnsi="宋体" w:hint="eastAsia"/>
                <w:kern w:val="0"/>
              </w:rPr>
              <w:t>报道情况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国内</w:t>
            </w:r>
            <w:r>
              <w:rPr>
                <w:rFonts w:ascii="宋体" w:hAnsi="宋体"/>
                <w:kern w:val="0"/>
              </w:rPr>
              <w:t xml:space="preserve"> </w:t>
            </w:r>
          </w:p>
        </w:tc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□有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□无</w:t>
            </w: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ascii="宋体" w:hAnsi="宋体" w:hint="eastAsia"/>
                <w:kern w:val="0"/>
              </w:rPr>
              <w:t>□不详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8B" w:rsidRDefault="0009778B" w:rsidP="008227E1">
            <w:pPr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国外</w:t>
            </w:r>
            <w:r>
              <w:rPr>
                <w:rFonts w:ascii="宋体" w:hAnsi="宋体"/>
                <w:kern w:val="0"/>
              </w:rPr>
              <w:t xml:space="preserve">  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09778B" w:rsidRDefault="0009778B" w:rsidP="008227E1">
            <w:pPr>
              <w:tabs>
                <w:tab w:val="left" w:pos="4500"/>
              </w:tabs>
              <w:ind w:left="-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□有</w:t>
            </w: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ascii="宋体" w:hAnsi="宋体" w:hint="eastAsia"/>
                <w:kern w:val="0"/>
              </w:rPr>
              <w:t>□无</w:t>
            </w: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ascii="宋体" w:hAnsi="宋体" w:hint="eastAsia"/>
                <w:kern w:val="0"/>
              </w:rPr>
              <w:t>□不详</w:t>
            </w:r>
          </w:p>
        </w:tc>
      </w:tr>
      <w:tr w:rsidR="0009778B" w:rsidTr="008227E1">
        <w:trPr>
          <w:trHeight w:val="567"/>
        </w:trPr>
        <w:tc>
          <w:tcPr>
            <w:tcW w:w="9502" w:type="dxa"/>
            <w:gridSpan w:val="14"/>
            <w:tcBorders>
              <w:top w:val="sing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9778B" w:rsidRDefault="0009778B" w:rsidP="008227E1">
            <w:pPr>
              <w:ind w:left="-9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SAE</w:t>
            </w:r>
            <w:r>
              <w:rPr>
                <w:rFonts w:ascii="宋体" w:hAnsi="宋体" w:hint="eastAsia"/>
                <w:kern w:val="0"/>
              </w:rPr>
              <w:t>发生及处理的详细情况</w:t>
            </w:r>
          </w:p>
          <w:p w:rsidR="0009778B" w:rsidRDefault="0009778B" w:rsidP="008227E1">
            <w:pPr>
              <w:jc w:val="left"/>
              <w:rPr>
                <w:rFonts w:ascii="宋体" w:hAnsi="宋体"/>
              </w:rPr>
            </w:pPr>
          </w:p>
          <w:p w:rsidR="0009778B" w:rsidRDefault="0009778B" w:rsidP="008227E1">
            <w:pPr>
              <w:jc w:val="left"/>
              <w:rPr>
                <w:rFonts w:ascii="宋体" w:hAnsi="宋体" w:hint="eastAsia"/>
              </w:rPr>
            </w:pPr>
          </w:p>
          <w:p w:rsidR="0009778B" w:rsidRDefault="0009778B" w:rsidP="008227E1">
            <w:pPr>
              <w:jc w:val="left"/>
              <w:rPr>
                <w:rFonts w:ascii="宋体" w:hAnsi="宋体" w:hint="eastAsia"/>
              </w:rPr>
            </w:pPr>
          </w:p>
          <w:p w:rsidR="0009778B" w:rsidRDefault="0009778B" w:rsidP="008227E1">
            <w:pPr>
              <w:jc w:val="left"/>
              <w:rPr>
                <w:rFonts w:ascii="宋体" w:hAnsi="宋体" w:hint="eastAsia"/>
              </w:rPr>
            </w:pPr>
          </w:p>
          <w:p w:rsidR="0009778B" w:rsidRDefault="0009778B" w:rsidP="008227E1">
            <w:pPr>
              <w:jc w:val="left"/>
              <w:rPr>
                <w:rFonts w:ascii="宋体" w:hAnsi="宋体" w:hint="eastAsia"/>
              </w:rPr>
            </w:pPr>
          </w:p>
          <w:p w:rsidR="0009778B" w:rsidRDefault="0009778B" w:rsidP="008227E1">
            <w:pPr>
              <w:jc w:val="left"/>
              <w:rPr>
                <w:rFonts w:ascii="宋体" w:hAnsi="宋体"/>
              </w:rPr>
            </w:pPr>
          </w:p>
        </w:tc>
      </w:tr>
    </w:tbl>
    <w:p w:rsidR="006064F7" w:rsidRPr="00033147" w:rsidRDefault="0009778B" w:rsidP="00033147">
      <w:pPr>
        <w:pStyle w:val="a3"/>
        <w:spacing w:line="360" w:lineRule="auto"/>
        <w:rPr>
          <w:rFonts w:hAnsi="宋体"/>
          <w:spacing w:val="17"/>
          <w:kern w:val="0"/>
          <w:sz w:val="24"/>
          <w:u w:val="single"/>
        </w:rPr>
      </w:pPr>
      <w:r>
        <w:rPr>
          <w:rFonts w:hAnsi="宋体" w:hint="eastAsia"/>
          <w:spacing w:val="17"/>
          <w:kern w:val="0"/>
          <w:sz w:val="24"/>
        </w:rPr>
        <w:t>报告单位名称：</w:t>
      </w:r>
      <w:r w:rsidR="00033147">
        <w:rPr>
          <w:rFonts w:hAnsi="宋体" w:hint="eastAsia"/>
          <w:spacing w:val="17"/>
          <w:kern w:val="0"/>
          <w:sz w:val="24"/>
          <w:u w:val="single"/>
        </w:rPr>
        <w:t xml:space="preserve">     </w:t>
      </w:r>
      <w:r>
        <w:rPr>
          <w:rFonts w:hAnsi="宋体" w:hint="eastAsia"/>
          <w:spacing w:val="17"/>
          <w:kern w:val="0"/>
          <w:sz w:val="24"/>
          <w:u w:val="single"/>
        </w:rPr>
        <w:t xml:space="preserve"> </w:t>
      </w:r>
      <w:r>
        <w:rPr>
          <w:rFonts w:hAnsi="宋体" w:hint="eastAsia"/>
          <w:spacing w:val="17"/>
          <w:kern w:val="0"/>
          <w:sz w:val="24"/>
        </w:rPr>
        <w:t>报告人职务／职称：</w:t>
      </w:r>
      <w:r>
        <w:rPr>
          <w:rFonts w:hAnsi="宋体" w:hint="eastAsia"/>
          <w:spacing w:val="17"/>
          <w:kern w:val="0"/>
          <w:sz w:val="24"/>
          <w:u w:val="single"/>
        </w:rPr>
        <w:t xml:space="preserve">        </w:t>
      </w:r>
      <w:r>
        <w:rPr>
          <w:rFonts w:hAnsi="宋体" w:hint="eastAsia"/>
          <w:spacing w:val="17"/>
          <w:kern w:val="0"/>
          <w:sz w:val="24"/>
        </w:rPr>
        <w:t>报告人签名：</w:t>
      </w:r>
      <w:r>
        <w:rPr>
          <w:rFonts w:hAnsi="宋体" w:hint="eastAsia"/>
          <w:spacing w:val="17"/>
          <w:kern w:val="0"/>
          <w:sz w:val="24"/>
          <w:u w:val="single"/>
        </w:rPr>
        <w:t xml:space="preserve">             </w:t>
      </w:r>
    </w:p>
    <w:sectPr w:rsidR="006064F7" w:rsidRPr="00033147" w:rsidSect="00606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78B"/>
    <w:rsid w:val="00033147"/>
    <w:rsid w:val="0009778B"/>
    <w:rsid w:val="0012429B"/>
    <w:rsid w:val="006064F7"/>
    <w:rsid w:val="006C6CA2"/>
    <w:rsid w:val="00BA3C56"/>
    <w:rsid w:val="00C4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9778B"/>
    <w:rPr>
      <w:rFonts w:ascii="宋体" w:hAnsi="Courier New"/>
    </w:rPr>
  </w:style>
  <w:style w:type="character" w:customStyle="1" w:styleId="Char">
    <w:name w:val="纯文本 Char"/>
    <w:basedOn w:val="a0"/>
    <w:link w:val="a3"/>
    <w:rsid w:val="0009778B"/>
    <w:rPr>
      <w:rFonts w:ascii="宋体" w:eastAsia="宋体" w:hAnsi="Courier New" w:cs="Times New Roman"/>
      <w:szCs w:val="20"/>
    </w:rPr>
  </w:style>
  <w:style w:type="paragraph" w:customStyle="1" w:styleId="Text">
    <w:name w:val="Text"/>
    <w:basedOn w:val="a"/>
    <w:rsid w:val="0009778B"/>
    <w:pPr>
      <w:widowControl/>
      <w:spacing w:before="120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2016-03-22T08:49:00Z</dcterms:created>
  <dcterms:modified xsi:type="dcterms:W3CDTF">2016-03-22T08:51:00Z</dcterms:modified>
</cp:coreProperties>
</file>