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EEF5E" w14:textId="77777777" w:rsidR="00DF4528" w:rsidRPr="00870424" w:rsidRDefault="00DF4528" w:rsidP="00DF4528">
      <w:pPr>
        <w:widowControl/>
        <w:spacing w:before="525"/>
        <w:jc w:val="center"/>
        <w:outlineLvl w:val="0"/>
        <w:rPr>
          <w:rFonts w:ascii="inherit" w:eastAsia="宋体" w:hAnsi="inherit" w:cs="宋体" w:hint="eastAsia"/>
          <w:b/>
          <w:bCs/>
          <w:kern w:val="36"/>
          <w:sz w:val="30"/>
          <w:szCs w:val="30"/>
        </w:rPr>
      </w:pPr>
      <w:r w:rsidRPr="00870424">
        <w:rPr>
          <w:rFonts w:ascii="inherit" w:eastAsia="宋体" w:hAnsi="inherit" w:cs="宋体"/>
          <w:b/>
          <w:bCs/>
          <w:kern w:val="36"/>
          <w:sz w:val="30"/>
          <w:szCs w:val="30"/>
        </w:rPr>
        <w:t>科研临床试验研究者送审</w:t>
      </w:r>
      <w:r w:rsidRPr="00870424">
        <w:rPr>
          <w:rFonts w:ascii="inherit" w:eastAsia="宋体" w:hAnsi="inherit" w:cs="宋体"/>
          <w:b/>
          <w:bCs/>
          <w:kern w:val="36"/>
          <w:sz w:val="30"/>
          <w:szCs w:val="30"/>
        </w:rPr>
        <w:t>(</w:t>
      </w:r>
      <w:r w:rsidRPr="00870424">
        <w:rPr>
          <w:rFonts w:ascii="inherit" w:eastAsia="宋体" w:hAnsi="inherit" w:cs="宋体"/>
          <w:b/>
          <w:bCs/>
          <w:kern w:val="36"/>
          <w:sz w:val="30"/>
          <w:szCs w:val="30"/>
        </w:rPr>
        <w:t>初审</w:t>
      </w:r>
      <w:r w:rsidRPr="00870424">
        <w:rPr>
          <w:rFonts w:ascii="inherit" w:eastAsia="宋体" w:hAnsi="inherit" w:cs="宋体"/>
          <w:b/>
          <w:bCs/>
          <w:kern w:val="36"/>
          <w:sz w:val="30"/>
          <w:szCs w:val="30"/>
        </w:rPr>
        <w:t>)</w:t>
      </w:r>
      <w:r w:rsidRPr="00870424">
        <w:rPr>
          <w:rFonts w:ascii="inherit" w:eastAsia="宋体" w:hAnsi="inherit" w:cs="宋体"/>
          <w:b/>
          <w:bCs/>
          <w:kern w:val="36"/>
          <w:sz w:val="30"/>
          <w:szCs w:val="30"/>
        </w:rPr>
        <w:t>须知</w:t>
      </w:r>
    </w:p>
    <w:p w14:paraId="6AB1BDBD" w14:textId="026E27A9" w:rsidR="00DF4528" w:rsidRPr="00870424" w:rsidRDefault="00DF4528" w:rsidP="00DF4528">
      <w:pPr>
        <w:widowControl/>
        <w:jc w:val="center"/>
        <w:rPr>
          <w:rFonts w:ascii="inherit" w:eastAsia="宋体" w:hAnsi="inherit" w:cs="宋体" w:hint="eastAsia"/>
          <w:kern w:val="0"/>
          <w:sz w:val="24"/>
          <w:szCs w:val="24"/>
        </w:rPr>
      </w:pPr>
    </w:p>
    <w:tbl>
      <w:tblPr>
        <w:tblW w:w="0" w:type="auto"/>
        <w:tblCellSpacing w:w="15" w:type="dxa"/>
        <w:tblCellMar>
          <w:left w:w="300" w:type="dxa"/>
          <w:right w:w="300" w:type="dxa"/>
        </w:tblCellMar>
        <w:tblLook w:val="04A0" w:firstRow="1" w:lastRow="0" w:firstColumn="1" w:lastColumn="0" w:noHBand="0" w:noVBand="1"/>
      </w:tblPr>
      <w:tblGrid>
        <w:gridCol w:w="8306"/>
      </w:tblGrid>
      <w:tr w:rsidR="00870424" w:rsidRPr="00870424" w14:paraId="612E606E" w14:textId="77777777" w:rsidTr="00DF4528">
        <w:trPr>
          <w:tblCellSpacing w:w="15" w:type="dxa"/>
        </w:trPr>
        <w:tc>
          <w:tcPr>
            <w:tcW w:w="0" w:type="auto"/>
            <w:tcMar>
              <w:top w:w="0" w:type="dxa"/>
              <w:left w:w="0" w:type="dxa"/>
              <w:bottom w:w="0" w:type="dxa"/>
              <w:right w:w="0" w:type="dxa"/>
            </w:tcMar>
            <w:vAlign w:val="center"/>
            <w:hideMark/>
          </w:tcPr>
          <w:p w14:paraId="3FC8FEA3" w14:textId="77777777" w:rsidR="00DF4528" w:rsidRPr="00870424" w:rsidRDefault="00DF4528" w:rsidP="00944CBE">
            <w:pPr>
              <w:widowControl/>
              <w:wordWrap w:val="0"/>
              <w:spacing w:line="420" w:lineRule="atLeast"/>
              <w:ind w:firstLineChars="200" w:firstLine="480"/>
              <w:jc w:val="left"/>
              <w:rPr>
                <w:rFonts w:ascii="inherit" w:eastAsia="宋体" w:hAnsi="inherit" w:cs="宋体" w:hint="eastAsia"/>
                <w:kern w:val="0"/>
                <w:sz w:val="24"/>
                <w:szCs w:val="24"/>
              </w:rPr>
            </w:pPr>
            <w:r w:rsidRPr="00870424">
              <w:rPr>
                <w:rFonts w:ascii="宋体" w:eastAsia="宋体" w:hAnsi="宋体" w:cs="宋体" w:hint="eastAsia"/>
                <w:kern w:val="0"/>
                <w:sz w:val="24"/>
                <w:szCs w:val="24"/>
                <w:bdr w:val="none" w:sz="0" w:space="0" w:color="auto" w:frame="1"/>
              </w:rPr>
              <w:t>医院伦理委员会负责审查由医学专业技术人员任主要研究者的涉及人的临床研究方案和科研项目设计方案。</w:t>
            </w:r>
          </w:p>
          <w:p w14:paraId="1CDD7A2D" w14:textId="3D32F2BE" w:rsidR="00DF4528" w:rsidRPr="00870424" w:rsidRDefault="00DF4528" w:rsidP="00DF4528">
            <w:pPr>
              <w:widowControl/>
              <w:wordWrap w:val="0"/>
              <w:spacing w:line="420" w:lineRule="atLeast"/>
              <w:ind w:firstLine="420"/>
              <w:jc w:val="left"/>
              <w:rPr>
                <w:rFonts w:ascii="宋体" w:eastAsia="宋体" w:hAnsi="宋体" w:cs="宋体"/>
                <w:kern w:val="0"/>
                <w:sz w:val="24"/>
                <w:szCs w:val="24"/>
                <w:bdr w:val="none" w:sz="0" w:space="0" w:color="auto" w:frame="1"/>
              </w:rPr>
            </w:pPr>
            <w:r w:rsidRPr="00870424">
              <w:rPr>
                <w:rFonts w:ascii="宋体" w:eastAsia="宋体" w:hAnsi="宋体" w:cs="宋体" w:hint="eastAsia"/>
                <w:kern w:val="0"/>
                <w:sz w:val="24"/>
                <w:szCs w:val="24"/>
                <w:bdr w:val="none" w:sz="0" w:space="0" w:color="auto" w:frame="1"/>
              </w:rPr>
              <w:t>为使您递交的研究方案尽快进入审查程序，请在递交申请时，按照申请审查的类别备妥以下文件，</w:t>
            </w:r>
            <w:hyperlink r:id="rId7" w:history="1">
              <w:r w:rsidRPr="00870424">
                <w:rPr>
                  <w:rFonts w:ascii="宋体" w:eastAsia="宋体" w:hAnsi="宋体" w:cs="宋体" w:hint="eastAsia"/>
                  <w:kern w:val="0"/>
                  <w:sz w:val="24"/>
                  <w:szCs w:val="24"/>
                  <w:bdr w:val="none" w:sz="0" w:space="0" w:color="auto" w:frame="1"/>
                </w:rPr>
                <w:t>如果有任何疑问请致电</w:t>
              </w:r>
              <w:r w:rsidRPr="00870424">
                <w:rPr>
                  <w:rFonts w:ascii="宋体" w:eastAsia="宋体" w:hAnsi="宋体" w:cs="宋体"/>
                  <w:kern w:val="0"/>
                  <w:sz w:val="24"/>
                  <w:szCs w:val="24"/>
                  <w:bdr w:val="none" w:sz="0" w:space="0" w:color="auto" w:frame="1"/>
                </w:rPr>
                <w:t>86261455</w:t>
              </w:r>
              <w:r w:rsidRPr="00870424">
                <w:rPr>
                  <w:rFonts w:ascii="宋体" w:eastAsia="宋体" w:hAnsi="宋体" w:cs="宋体" w:hint="eastAsia"/>
                  <w:kern w:val="0"/>
                  <w:sz w:val="24"/>
                  <w:szCs w:val="24"/>
                  <w:bdr w:val="none" w:sz="0" w:space="0" w:color="auto" w:frame="1"/>
                </w:rPr>
                <w:t>或发邮件至8</w:t>
              </w:r>
              <w:r w:rsidRPr="00870424">
                <w:rPr>
                  <w:rFonts w:ascii="宋体" w:eastAsia="宋体" w:hAnsi="宋体" w:cs="宋体"/>
                  <w:kern w:val="0"/>
                  <w:sz w:val="24"/>
                  <w:szCs w:val="24"/>
                  <w:bdr w:val="none" w:sz="0" w:space="0" w:color="auto" w:frame="1"/>
                </w:rPr>
                <w:t>53546250@qq.com</w:t>
              </w:r>
              <w:r w:rsidRPr="00870424">
                <w:rPr>
                  <w:rFonts w:ascii="宋体" w:eastAsia="宋体" w:hAnsi="宋体" w:cs="宋体" w:hint="eastAsia"/>
                  <w:kern w:val="0"/>
                  <w:sz w:val="24"/>
                  <w:szCs w:val="24"/>
                  <w:bdr w:val="none" w:sz="0" w:space="0" w:color="auto" w:frame="1"/>
                </w:rPr>
                <w:t>询问</w:t>
              </w:r>
            </w:hyperlink>
            <w:r w:rsidRPr="00870424">
              <w:rPr>
                <w:rFonts w:ascii="宋体" w:eastAsia="宋体" w:hAnsi="宋体" w:cs="宋体" w:hint="eastAsia"/>
                <w:kern w:val="0"/>
                <w:sz w:val="24"/>
                <w:szCs w:val="24"/>
                <w:bdr w:val="none" w:sz="0" w:space="0" w:color="auto" w:frame="1"/>
              </w:rPr>
              <w:t>。</w:t>
            </w:r>
          </w:p>
          <w:p w14:paraId="77A4C458" w14:textId="79F5062F" w:rsidR="00DF4528" w:rsidRPr="00870424" w:rsidRDefault="00DF4528" w:rsidP="00DF4528">
            <w:pPr>
              <w:widowControl/>
              <w:wordWrap w:val="0"/>
              <w:jc w:val="left"/>
              <w:rPr>
                <w:rFonts w:ascii="inherit" w:eastAsia="宋体" w:hAnsi="inherit" w:cs="宋体" w:hint="eastAsia"/>
                <w:kern w:val="0"/>
                <w:sz w:val="24"/>
                <w:szCs w:val="24"/>
              </w:rPr>
            </w:pPr>
            <w:r w:rsidRPr="00870424">
              <w:rPr>
                <w:rFonts w:ascii="宋体" w:eastAsia="宋体" w:hAnsi="宋体" w:cs="宋体" w:hint="eastAsia"/>
                <w:kern w:val="0"/>
                <w:sz w:val="24"/>
                <w:szCs w:val="24"/>
                <w:bdr w:val="none" w:sz="0" w:space="0" w:color="auto" w:frame="1"/>
              </w:rPr>
              <w:t>研究方案的初次审查时，先将电子版材料发送至邮箱</w:t>
            </w:r>
            <w:hyperlink r:id="rId8" w:history="1">
              <w:r w:rsidRPr="00870424">
                <w:t>8</w:t>
              </w:r>
              <w:r w:rsidRPr="00870424">
                <w:rPr>
                  <w:rFonts w:ascii="宋体" w:eastAsia="宋体" w:hAnsi="宋体" w:cs="宋体"/>
                  <w:kern w:val="0"/>
                  <w:sz w:val="24"/>
                  <w:szCs w:val="24"/>
                  <w:bdr w:val="none" w:sz="0" w:space="0" w:color="auto" w:frame="1"/>
                </w:rPr>
                <w:t>53546250@qq.com</w:t>
              </w:r>
            </w:hyperlink>
            <w:r w:rsidRPr="00870424">
              <w:rPr>
                <w:rFonts w:ascii="宋体" w:eastAsia="宋体" w:hAnsi="宋体" w:cs="宋体" w:hint="eastAsia"/>
                <w:kern w:val="0"/>
                <w:sz w:val="24"/>
                <w:szCs w:val="24"/>
                <w:bdr w:val="none" w:sz="0" w:space="0" w:color="auto" w:frame="1"/>
              </w:rPr>
              <w:t>，形式审查后会以邮件形式通知递交纸质版文件，纸质版文件应递交</w:t>
            </w:r>
            <w:r w:rsidR="000C7A08" w:rsidRPr="00870424">
              <w:rPr>
                <w:rFonts w:ascii="宋体" w:eastAsia="宋体" w:hAnsi="宋体" w:cs="宋体" w:hint="eastAsia"/>
                <w:kern w:val="0"/>
                <w:sz w:val="24"/>
                <w:szCs w:val="24"/>
                <w:bdr w:val="none" w:sz="0" w:space="0" w:color="auto" w:frame="1"/>
              </w:rPr>
              <w:t>7</w:t>
            </w:r>
            <w:r w:rsidRPr="00870424">
              <w:rPr>
                <w:rFonts w:ascii="宋体" w:eastAsia="宋体" w:hAnsi="宋体" w:cs="宋体" w:hint="eastAsia"/>
                <w:kern w:val="0"/>
                <w:sz w:val="24"/>
                <w:szCs w:val="24"/>
                <w:bdr w:val="none" w:sz="0" w:space="0" w:color="auto" w:frame="1"/>
              </w:rPr>
              <w:t>份。</w:t>
            </w:r>
          </w:p>
          <w:p w14:paraId="070D666C" w14:textId="77777777" w:rsidR="00DF4528" w:rsidRPr="00870424" w:rsidRDefault="00DF4528" w:rsidP="00DF4528">
            <w:pPr>
              <w:widowControl/>
              <w:wordWrap w:val="0"/>
              <w:jc w:val="left"/>
              <w:rPr>
                <w:rFonts w:ascii="inherit" w:eastAsia="宋体" w:hAnsi="inherit" w:cs="宋体" w:hint="eastAsia"/>
                <w:kern w:val="0"/>
                <w:sz w:val="24"/>
                <w:szCs w:val="24"/>
              </w:rPr>
            </w:pPr>
          </w:p>
          <w:p w14:paraId="281EF9DA" w14:textId="773A7EF3" w:rsidR="00DF4528" w:rsidRPr="00870424" w:rsidRDefault="00DF4528" w:rsidP="00DF4528">
            <w:pPr>
              <w:widowControl/>
              <w:wordWrap w:val="0"/>
              <w:jc w:val="center"/>
              <w:rPr>
                <w:rFonts w:ascii="inherit" w:eastAsia="宋体" w:hAnsi="inherit" w:cs="宋体" w:hint="eastAsia"/>
                <w:kern w:val="0"/>
                <w:sz w:val="24"/>
                <w:szCs w:val="24"/>
              </w:rPr>
            </w:pPr>
            <w:r w:rsidRPr="00870424">
              <w:rPr>
                <w:rFonts w:ascii="inherit" w:eastAsia="宋体" w:hAnsi="inherit" w:cs="宋体" w:hint="eastAsia"/>
                <w:noProof/>
                <w:kern w:val="0"/>
                <w:sz w:val="24"/>
                <w:szCs w:val="24"/>
              </w:rPr>
              <w:drawing>
                <wp:inline distT="0" distB="0" distL="0" distR="0" wp14:anchorId="18CED99C" wp14:editId="78DDFCDC">
                  <wp:extent cx="5274310" cy="19862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986280"/>
                          </a:xfrm>
                          <a:prstGeom prst="rect">
                            <a:avLst/>
                          </a:prstGeom>
                          <a:noFill/>
                          <a:ln>
                            <a:noFill/>
                          </a:ln>
                        </pic:spPr>
                      </pic:pic>
                    </a:graphicData>
                  </a:graphic>
                </wp:inline>
              </w:drawing>
            </w:r>
          </w:p>
          <w:p w14:paraId="4763F803" w14:textId="77777777" w:rsidR="00DF4528" w:rsidRPr="00870424" w:rsidRDefault="00DF4528" w:rsidP="00DF4528">
            <w:pPr>
              <w:widowControl/>
              <w:wordWrap w:val="0"/>
              <w:jc w:val="left"/>
              <w:rPr>
                <w:rFonts w:ascii="inherit" w:eastAsia="宋体" w:hAnsi="inherit" w:cs="宋体" w:hint="eastAsia"/>
                <w:kern w:val="0"/>
                <w:sz w:val="24"/>
                <w:szCs w:val="24"/>
              </w:rPr>
            </w:pPr>
          </w:p>
        </w:tc>
      </w:tr>
    </w:tbl>
    <w:p w14:paraId="5C8FE093" w14:textId="62E9321D" w:rsidR="00FB2519" w:rsidRPr="00870424" w:rsidRDefault="00FB2519" w:rsidP="00FB2519">
      <w:pPr>
        <w:pStyle w:val="11"/>
        <w:adjustRightInd w:val="0"/>
        <w:snapToGrid w:val="0"/>
        <w:spacing w:line="360" w:lineRule="auto"/>
        <w:ind w:firstLineChars="0" w:firstLine="0"/>
        <w:rPr>
          <w:sz w:val="24"/>
        </w:rPr>
      </w:pPr>
      <w:bookmarkStart w:id="0" w:name="_Hlk142473489"/>
      <w:bookmarkStart w:id="1" w:name="_GoBack"/>
      <w:bookmarkEnd w:id="1"/>
      <w:r w:rsidRPr="00870424">
        <w:rPr>
          <w:rFonts w:hint="eastAsia"/>
          <w:sz w:val="24"/>
        </w:rPr>
        <w:t>付款信息：</w:t>
      </w:r>
    </w:p>
    <w:p w14:paraId="16A740A5" w14:textId="77777777" w:rsidR="00FB2519" w:rsidRPr="00870424" w:rsidRDefault="00FB2519" w:rsidP="00FB2519">
      <w:pPr>
        <w:pStyle w:val="11"/>
        <w:adjustRightInd w:val="0"/>
        <w:snapToGrid w:val="0"/>
        <w:spacing w:line="360" w:lineRule="auto"/>
        <w:ind w:leftChars="200" w:left="420" w:firstLineChars="100" w:firstLine="240"/>
        <w:rPr>
          <w:sz w:val="24"/>
        </w:rPr>
      </w:pPr>
      <w:r w:rsidRPr="00870424">
        <w:rPr>
          <w:rFonts w:hint="eastAsia"/>
          <w:sz w:val="24"/>
        </w:rPr>
        <w:t xml:space="preserve">账户名：江西中医药大学附属医院 </w:t>
      </w:r>
    </w:p>
    <w:p w14:paraId="2967BA3B" w14:textId="7E153B9E" w:rsidR="00FB2519" w:rsidRPr="00870424" w:rsidRDefault="00FB2519" w:rsidP="00FB2519">
      <w:pPr>
        <w:pStyle w:val="11"/>
        <w:adjustRightInd w:val="0"/>
        <w:snapToGrid w:val="0"/>
        <w:spacing w:line="360" w:lineRule="auto"/>
        <w:ind w:leftChars="200" w:left="420" w:firstLineChars="100" w:firstLine="240"/>
        <w:rPr>
          <w:szCs w:val="21"/>
        </w:rPr>
      </w:pPr>
      <w:r w:rsidRPr="00870424">
        <w:rPr>
          <w:rFonts w:hint="eastAsia"/>
          <w:sz w:val="24"/>
        </w:rPr>
        <w:t>账号：3600 1050 2400 5000 0083</w:t>
      </w:r>
      <w:r w:rsidRPr="00870424">
        <w:rPr>
          <w:sz w:val="24"/>
        </w:rPr>
        <w:t xml:space="preserve">  </w:t>
      </w:r>
      <w:r w:rsidRPr="00870424">
        <w:rPr>
          <w:szCs w:val="21"/>
        </w:rPr>
        <w:t xml:space="preserve"> </w:t>
      </w:r>
    </w:p>
    <w:p w14:paraId="79577961" w14:textId="0A3BEAB4" w:rsidR="00870424" w:rsidRPr="00870424" w:rsidRDefault="00870424" w:rsidP="00870424">
      <w:pPr>
        <w:adjustRightInd w:val="0"/>
        <w:snapToGrid w:val="0"/>
        <w:ind w:firstLineChars="250" w:firstLine="600"/>
        <w:rPr>
          <w:rFonts w:hint="eastAsia"/>
          <w:sz w:val="24"/>
        </w:rPr>
      </w:pPr>
      <w:r w:rsidRPr="00870424">
        <w:rPr>
          <w:rFonts w:hint="eastAsia"/>
          <w:sz w:val="24"/>
        </w:rPr>
        <w:t>开户行：建设</w:t>
      </w:r>
      <w:r w:rsidRPr="00870424">
        <w:rPr>
          <w:sz w:val="24"/>
        </w:rPr>
        <w:t>银行</w:t>
      </w:r>
      <w:r w:rsidRPr="00870424">
        <w:rPr>
          <w:rFonts w:hint="eastAsia"/>
          <w:sz w:val="24"/>
        </w:rPr>
        <w:t>南昌市福州路支行</w:t>
      </w:r>
    </w:p>
    <w:tbl>
      <w:tblPr>
        <w:tblpPr w:leftFromText="180" w:rightFromText="180" w:vertAnchor="text" w:horzAnchor="margin" w:tblpXSpec="center" w:tblpY="273"/>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35"/>
        <w:gridCol w:w="2552"/>
      </w:tblGrid>
      <w:tr w:rsidR="00944CBE" w:rsidRPr="00870424" w14:paraId="7F4F69AC" w14:textId="77777777" w:rsidTr="00944CBE">
        <w:trPr>
          <w:trHeight w:val="333"/>
        </w:trPr>
        <w:tc>
          <w:tcPr>
            <w:tcW w:w="2830" w:type="dxa"/>
            <w:vAlign w:val="center"/>
          </w:tcPr>
          <w:p w14:paraId="1A64D312" w14:textId="77777777" w:rsidR="00944CBE" w:rsidRPr="00870424" w:rsidRDefault="00944CBE" w:rsidP="00FB2519">
            <w:pPr>
              <w:spacing w:line="600" w:lineRule="auto"/>
              <w:jc w:val="center"/>
              <w:rPr>
                <w:b/>
                <w:sz w:val="24"/>
              </w:rPr>
            </w:pPr>
            <w:r w:rsidRPr="00870424">
              <w:rPr>
                <w:rFonts w:hint="eastAsia"/>
                <w:b/>
                <w:sz w:val="24"/>
              </w:rPr>
              <w:t>评审项目</w:t>
            </w:r>
            <w:r w:rsidRPr="00870424">
              <w:rPr>
                <w:b/>
                <w:sz w:val="24"/>
              </w:rPr>
              <w:t>类型</w:t>
            </w:r>
          </w:p>
        </w:tc>
        <w:tc>
          <w:tcPr>
            <w:tcW w:w="2835" w:type="dxa"/>
            <w:vAlign w:val="center"/>
          </w:tcPr>
          <w:p w14:paraId="290217BB" w14:textId="77777777" w:rsidR="00944CBE" w:rsidRPr="00870424" w:rsidRDefault="00944CBE" w:rsidP="00FB2519">
            <w:pPr>
              <w:spacing w:line="600" w:lineRule="auto"/>
              <w:jc w:val="center"/>
              <w:rPr>
                <w:b/>
                <w:sz w:val="24"/>
              </w:rPr>
            </w:pPr>
            <w:r w:rsidRPr="00870424">
              <w:rPr>
                <w:rFonts w:hint="eastAsia"/>
                <w:b/>
                <w:sz w:val="24"/>
              </w:rPr>
              <w:t>审查</w:t>
            </w:r>
            <w:r w:rsidRPr="00870424">
              <w:rPr>
                <w:b/>
                <w:sz w:val="24"/>
              </w:rPr>
              <w:t>类型</w:t>
            </w:r>
          </w:p>
        </w:tc>
        <w:tc>
          <w:tcPr>
            <w:tcW w:w="2552" w:type="dxa"/>
            <w:vAlign w:val="center"/>
          </w:tcPr>
          <w:p w14:paraId="505531A1" w14:textId="77777777" w:rsidR="00944CBE" w:rsidRPr="00870424" w:rsidRDefault="00944CBE" w:rsidP="00FB2519">
            <w:pPr>
              <w:spacing w:line="600" w:lineRule="auto"/>
              <w:jc w:val="center"/>
              <w:rPr>
                <w:b/>
                <w:sz w:val="24"/>
              </w:rPr>
            </w:pPr>
            <w:r w:rsidRPr="00870424">
              <w:rPr>
                <w:rFonts w:hint="eastAsia"/>
                <w:b/>
                <w:sz w:val="24"/>
              </w:rPr>
              <w:t>收费</w:t>
            </w:r>
            <w:r w:rsidRPr="00870424">
              <w:rPr>
                <w:b/>
                <w:sz w:val="24"/>
              </w:rPr>
              <w:t>金额</w:t>
            </w:r>
            <w:r w:rsidRPr="00870424">
              <w:rPr>
                <w:rFonts w:hint="eastAsia"/>
                <w:b/>
                <w:sz w:val="24"/>
              </w:rPr>
              <w:t>（元</w:t>
            </w:r>
            <w:r w:rsidRPr="00870424">
              <w:rPr>
                <w:b/>
                <w:sz w:val="24"/>
              </w:rPr>
              <w:t>）</w:t>
            </w:r>
          </w:p>
        </w:tc>
      </w:tr>
      <w:tr w:rsidR="00944CBE" w:rsidRPr="00870424" w14:paraId="1B85D8AE" w14:textId="77777777" w:rsidTr="00944CBE">
        <w:trPr>
          <w:trHeight w:val="588"/>
        </w:trPr>
        <w:tc>
          <w:tcPr>
            <w:tcW w:w="2830" w:type="dxa"/>
            <w:vAlign w:val="center"/>
          </w:tcPr>
          <w:p w14:paraId="2495D8CF" w14:textId="77777777" w:rsidR="00944CBE" w:rsidRPr="00870424" w:rsidRDefault="00944CBE" w:rsidP="00FB2519">
            <w:pPr>
              <w:adjustRightInd w:val="0"/>
              <w:snapToGrid w:val="0"/>
              <w:rPr>
                <w:sz w:val="24"/>
              </w:rPr>
            </w:pPr>
            <w:r w:rsidRPr="00870424">
              <w:rPr>
                <w:rFonts w:hint="eastAsia"/>
                <w:sz w:val="24"/>
              </w:rPr>
              <w:t>药物</w:t>
            </w:r>
            <w:r w:rsidRPr="00870424">
              <w:rPr>
                <w:sz w:val="24"/>
              </w:rPr>
              <w:t>、器械</w:t>
            </w:r>
            <w:r w:rsidRPr="00870424">
              <w:rPr>
                <w:rFonts w:hint="eastAsia"/>
                <w:sz w:val="24"/>
              </w:rPr>
              <w:t>临床试验</w:t>
            </w:r>
          </w:p>
        </w:tc>
        <w:tc>
          <w:tcPr>
            <w:tcW w:w="2835" w:type="dxa"/>
            <w:vAlign w:val="center"/>
          </w:tcPr>
          <w:p w14:paraId="23AB3147" w14:textId="77777777" w:rsidR="00944CBE" w:rsidRPr="00870424" w:rsidRDefault="00944CBE" w:rsidP="00FB2519">
            <w:pPr>
              <w:adjustRightInd w:val="0"/>
              <w:snapToGrid w:val="0"/>
              <w:jc w:val="center"/>
              <w:rPr>
                <w:rFonts w:eastAsia="宋体"/>
                <w:sz w:val="24"/>
              </w:rPr>
            </w:pPr>
            <w:r w:rsidRPr="00870424">
              <w:rPr>
                <w:rFonts w:hint="eastAsia"/>
                <w:sz w:val="24"/>
              </w:rPr>
              <w:t>初始审查</w:t>
            </w:r>
          </w:p>
        </w:tc>
        <w:tc>
          <w:tcPr>
            <w:tcW w:w="2552" w:type="dxa"/>
            <w:vAlign w:val="center"/>
          </w:tcPr>
          <w:p w14:paraId="798E2D7B" w14:textId="77777777" w:rsidR="00944CBE" w:rsidRPr="00870424" w:rsidRDefault="00944CBE" w:rsidP="00FB2519">
            <w:pPr>
              <w:adjustRightInd w:val="0"/>
              <w:snapToGrid w:val="0"/>
              <w:jc w:val="center"/>
              <w:rPr>
                <w:sz w:val="24"/>
              </w:rPr>
            </w:pPr>
            <w:r w:rsidRPr="00870424">
              <w:rPr>
                <w:sz w:val="24"/>
              </w:rPr>
              <w:t>5000</w:t>
            </w:r>
          </w:p>
        </w:tc>
      </w:tr>
      <w:tr w:rsidR="00944CBE" w:rsidRPr="00870424" w14:paraId="267F3468" w14:textId="77777777" w:rsidTr="00944CBE">
        <w:trPr>
          <w:trHeight w:val="638"/>
        </w:trPr>
        <w:tc>
          <w:tcPr>
            <w:tcW w:w="2830" w:type="dxa"/>
            <w:vAlign w:val="center"/>
          </w:tcPr>
          <w:p w14:paraId="78D641C1" w14:textId="45327302" w:rsidR="00944CBE" w:rsidRPr="00870424" w:rsidRDefault="00944CBE" w:rsidP="00944CBE">
            <w:pPr>
              <w:adjustRightInd w:val="0"/>
              <w:snapToGrid w:val="0"/>
              <w:rPr>
                <w:sz w:val="24"/>
              </w:rPr>
            </w:pPr>
            <w:r w:rsidRPr="000143CD">
              <w:rPr>
                <w:rFonts w:ascii="宋体" w:eastAsia="宋体" w:hAnsi="宋体"/>
                <w:sz w:val="24"/>
              </w:rPr>
              <w:t>跟踪审查（如年度跟踪审查、修正方案审查等）</w:t>
            </w:r>
          </w:p>
        </w:tc>
        <w:tc>
          <w:tcPr>
            <w:tcW w:w="2835" w:type="dxa"/>
            <w:vAlign w:val="center"/>
          </w:tcPr>
          <w:p w14:paraId="4EA5924E" w14:textId="77777777" w:rsidR="00944CBE" w:rsidRPr="00870424" w:rsidRDefault="00944CBE" w:rsidP="00944CBE">
            <w:pPr>
              <w:adjustRightInd w:val="0"/>
              <w:snapToGrid w:val="0"/>
              <w:jc w:val="center"/>
              <w:rPr>
                <w:sz w:val="24"/>
              </w:rPr>
            </w:pPr>
            <w:r w:rsidRPr="00870424">
              <w:rPr>
                <w:sz w:val="24"/>
              </w:rPr>
              <w:t>/</w:t>
            </w:r>
          </w:p>
        </w:tc>
        <w:tc>
          <w:tcPr>
            <w:tcW w:w="2552" w:type="dxa"/>
            <w:vAlign w:val="center"/>
          </w:tcPr>
          <w:p w14:paraId="40EAAAA7" w14:textId="77777777" w:rsidR="00944CBE" w:rsidRPr="00870424" w:rsidRDefault="00944CBE" w:rsidP="00944CBE">
            <w:pPr>
              <w:adjustRightInd w:val="0"/>
              <w:snapToGrid w:val="0"/>
              <w:jc w:val="center"/>
              <w:rPr>
                <w:sz w:val="24"/>
              </w:rPr>
            </w:pPr>
            <w:r w:rsidRPr="00870424">
              <w:rPr>
                <w:rFonts w:hint="eastAsia"/>
                <w:sz w:val="24"/>
              </w:rPr>
              <w:t>3000</w:t>
            </w:r>
          </w:p>
        </w:tc>
      </w:tr>
    </w:tbl>
    <w:p w14:paraId="0B603D6F" w14:textId="2BD94267" w:rsidR="00FB2519" w:rsidRPr="00870424" w:rsidRDefault="00FB2519" w:rsidP="00FB2519">
      <w:pPr>
        <w:adjustRightInd w:val="0"/>
        <w:snapToGrid w:val="0"/>
        <w:rPr>
          <w:sz w:val="24"/>
        </w:rPr>
      </w:pPr>
      <w:r w:rsidRPr="00870424">
        <w:rPr>
          <w:rFonts w:hint="eastAsia"/>
          <w:sz w:val="24"/>
        </w:rPr>
        <w:t xml:space="preserve">     </w:t>
      </w:r>
    </w:p>
    <w:p w14:paraId="6A1037D0" w14:textId="77777777" w:rsidR="00870424" w:rsidRPr="00870424" w:rsidRDefault="00870424" w:rsidP="00870424">
      <w:pPr>
        <w:rPr>
          <w:rFonts w:ascii="宋体" w:eastAsia="宋体" w:hAnsi="宋体" w:cs="宋体"/>
          <w:kern w:val="0"/>
          <w:sz w:val="24"/>
          <w:szCs w:val="24"/>
          <w:bdr w:val="none" w:sz="0" w:space="0" w:color="auto" w:frame="1"/>
        </w:rPr>
      </w:pPr>
      <w:r w:rsidRPr="00870424">
        <w:rPr>
          <w:rFonts w:ascii="宋体" w:eastAsia="宋体" w:hAnsi="宋体" w:cs="宋体" w:hint="eastAsia"/>
          <w:kern w:val="0"/>
          <w:sz w:val="24"/>
          <w:szCs w:val="24"/>
          <w:bdr w:val="none" w:sz="0" w:space="0" w:color="auto" w:frame="1"/>
        </w:rPr>
        <w:t>伦理委员会一般情况下不接受会前</w:t>
      </w:r>
      <w:r w:rsidRPr="00870424">
        <w:rPr>
          <w:rFonts w:ascii="宋体" w:eastAsia="宋体" w:hAnsi="宋体" w:cs="宋体"/>
          <w:kern w:val="0"/>
          <w:sz w:val="24"/>
          <w:szCs w:val="24"/>
          <w:bdr w:val="none" w:sz="0" w:space="0" w:color="auto" w:frame="1"/>
        </w:rPr>
        <w:t xml:space="preserve"> 7 个工作日内的申请。</w:t>
      </w:r>
    </w:p>
    <w:p w14:paraId="42BCB847" w14:textId="0B3A08DF" w:rsidR="002C5AF6" w:rsidRPr="00870424" w:rsidRDefault="00870424" w:rsidP="00870424">
      <w:pPr>
        <w:rPr>
          <w:rFonts w:ascii="宋体" w:eastAsia="宋体" w:hAnsi="宋体" w:cs="宋体"/>
          <w:kern w:val="0"/>
          <w:sz w:val="24"/>
          <w:szCs w:val="24"/>
          <w:bdr w:val="none" w:sz="0" w:space="0" w:color="auto" w:frame="1"/>
        </w:rPr>
      </w:pPr>
      <w:r w:rsidRPr="00870424">
        <w:rPr>
          <w:rFonts w:ascii="宋体" w:eastAsia="宋体" w:hAnsi="宋体" w:cs="宋体" w:hint="eastAsia"/>
          <w:kern w:val="0"/>
          <w:sz w:val="24"/>
          <w:szCs w:val="24"/>
          <w:bdr w:val="none" w:sz="0" w:space="0" w:color="auto" w:frame="1"/>
        </w:rPr>
        <w:t>特殊情况下接受会前</w:t>
      </w:r>
      <w:r w:rsidRPr="00870424">
        <w:rPr>
          <w:rFonts w:ascii="宋体" w:eastAsia="宋体" w:hAnsi="宋体" w:cs="宋体"/>
          <w:kern w:val="0"/>
          <w:sz w:val="24"/>
          <w:szCs w:val="24"/>
          <w:bdr w:val="none" w:sz="0" w:space="0" w:color="auto" w:frame="1"/>
        </w:rPr>
        <w:t xml:space="preserve"> 3 个工作日的紧急申请，并收取规定费用 2 倍的加急审查费。</w:t>
      </w:r>
      <w:bookmarkEnd w:id="0"/>
    </w:p>
    <w:sectPr w:rsidR="002C5AF6" w:rsidRPr="00870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F9080" w14:textId="77777777" w:rsidR="00845CAC" w:rsidRDefault="00845CAC" w:rsidP="00FB2519">
      <w:r>
        <w:separator/>
      </w:r>
    </w:p>
  </w:endnote>
  <w:endnote w:type="continuationSeparator" w:id="0">
    <w:p w14:paraId="73436CCB" w14:textId="77777777" w:rsidR="00845CAC" w:rsidRDefault="00845CAC" w:rsidP="00FB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40F1E" w14:textId="77777777" w:rsidR="00845CAC" w:rsidRDefault="00845CAC" w:rsidP="00FB2519">
      <w:r>
        <w:separator/>
      </w:r>
    </w:p>
  </w:footnote>
  <w:footnote w:type="continuationSeparator" w:id="0">
    <w:p w14:paraId="763914FD" w14:textId="77777777" w:rsidR="00845CAC" w:rsidRDefault="00845CAC" w:rsidP="00FB2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10A5D"/>
    <w:multiLevelType w:val="multilevel"/>
    <w:tmpl w:val="7C410A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5E"/>
    <w:rsid w:val="000C7A08"/>
    <w:rsid w:val="002C5AF6"/>
    <w:rsid w:val="0044144B"/>
    <w:rsid w:val="00845CAC"/>
    <w:rsid w:val="00870424"/>
    <w:rsid w:val="008B7645"/>
    <w:rsid w:val="00944CBE"/>
    <w:rsid w:val="00DF4528"/>
    <w:rsid w:val="00F5705E"/>
    <w:rsid w:val="00FB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53A5F"/>
  <w15:chartTrackingRefBased/>
  <w15:docId w15:val="{9FC3357C-6A42-432C-948D-05FF42B2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F45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528"/>
    <w:rPr>
      <w:rFonts w:ascii="宋体" w:eastAsia="宋体" w:hAnsi="宋体" w:cs="宋体"/>
      <w:b/>
      <w:bCs/>
      <w:kern w:val="36"/>
      <w:sz w:val="48"/>
      <w:szCs w:val="48"/>
    </w:rPr>
  </w:style>
  <w:style w:type="paragraph" w:customStyle="1" w:styleId="info">
    <w:name w:val="info"/>
    <w:basedOn w:val="a"/>
    <w:rsid w:val="00DF452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F452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DF4528"/>
    <w:rPr>
      <w:color w:val="0000FF"/>
      <w:u w:val="single"/>
    </w:rPr>
  </w:style>
  <w:style w:type="character" w:styleId="a5">
    <w:name w:val="Unresolved Mention"/>
    <w:basedOn w:val="a0"/>
    <w:uiPriority w:val="99"/>
    <w:semiHidden/>
    <w:unhideWhenUsed/>
    <w:rsid w:val="00DF4528"/>
    <w:rPr>
      <w:color w:val="605E5C"/>
      <w:shd w:val="clear" w:color="auto" w:fill="E1DFDD"/>
    </w:rPr>
  </w:style>
  <w:style w:type="paragraph" w:styleId="a6">
    <w:name w:val="header"/>
    <w:basedOn w:val="a"/>
    <w:link w:val="a7"/>
    <w:uiPriority w:val="99"/>
    <w:unhideWhenUsed/>
    <w:rsid w:val="00FB251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B2519"/>
    <w:rPr>
      <w:sz w:val="18"/>
      <w:szCs w:val="18"/>
    </w:rPr>
  </w:style>
  <w:style w:type="paragraph" w:styleId="a8">
    <w:name w:val="footer"/>
    <w:basedOn w:val="a"/>
    <w:link w:val="a9"/>
    <w:uiPriority w:val="99"/>
    <w:unhideWhenUsed/>
    <w:rsid w:val="00FB2519"/>
    <w:pPr>
      <w:tabs>
        <w:tab w:val="center" w:pos="4153"/>
        <w:tab w:val="right" w:pos="8306"/>
      </w:tabs>
      <w:snapToGrid w:val="0"/>
      <w:jc w:val="left"/>
    </w:pPr>
    <w:rPr>
      <w:sz w:val="18"/>
      <w:szCs w:val="18"/>
    </w:rPr>
  </w:style>
  <w:style w:type="character" w:customStyle="1" w:styleId="a9">
    <w:name w:val="页脚 字符"/>
    <w:basedOn w:val="a0"/>
    <w:link w:val="a8"/>
    <w:uiPriority w:val="99"/>
    <w:rsid w:val="00FB2519"/>
    <w:rPr>
      <w:sz w:val="18"/>
      <w:szCs w:val="18"/>
    </w:rPr>
  </w:style>
  <w:style w:type="paragraph" w:customStyle="1" w:styleId="11">
    <w:name w:val="列表段落1"/>
    <w:basedOn w:val="a"/>
    <w:uiPriority w:val="34"/>
    <w:qFormat/>
    <w:rsid w:val="00FB251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599601">
      <w:bodyDiv w:val="1"/>
      <w:marLeft w:val="0"/>
      <w:marRight w:val="0"/>
      <w:marTop w:val="0"/>
      <w:marBottom w:val="0"/>
      <w:divBdr>
        <w:top w:val="none" w:sz="0" w:space="0" w:color="auto"/>
        <w:left w:val="none" w:sz="0" w:space="0" w:color="auto"/>
        <w:bottom w:val="none" w:sz="0" w:space="0" w:color="auto"/>
        <w:right w:val="none" w:sz="0" w:space="0" w:color="auto"/>
      </w:divBdr>
      <w:divsChild>
        <w:div w:id="155728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53546250@qq.com" TargetMode="External"/><Relationship Id="rId3" Type="http://schemas.openxmlformats.org/officeDocument/2006/relationships/settings" Target="settings.xml"/><Relationship Id="rId7" Type="http://schemas.openxmlformats.org/officeDocument/2006/relationships/hyperlink" Target="mailto:&#22914;&#26524;&#26377;&#20219;&#20309;&#30097;&#38382;&#35831;&#33268;&#30005;86261455&#25110;&#21457;&#37038;&#20214;&#33267;853546250@qq.com&#35810;&#38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2023-08-08T08:45:00Z</dcterms:created>
  <dcterms:modified xsi:type="dcterms:W3CDTF">2023-08-09T03:41:00Z</dcterms:modified>
</cp:coreProperties>
</file>