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江西中医药大学附属医院</w:t>
      </w:r>
    </w:p>
    <w:p>
      <w:pPr>
        <w:pStyle w:val="3"/>
        <w:spacing w:line="520" w:lineRule="exact"/>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职工外出进修学习协议书</w:t>
      </w:r>
      <w:bookmarkStart w:id="0" w:name="_GoBack"/>
      <w:bookmarkEnd w:id="0"/>
    </w:p>
    <w:p>
      <w:pPr>
        <w:widowControl/>
        <w:spacing w:line="480" w:lineRule="exact"/>
        <w:ind w:firstLine="480" w:firstLineChars="200"/>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为进一步提高职工外出进修积极性，强化学习创新意识，推动人才队伍建设，提升我院整体专业技术水平，特制定如下规定：</w:t>
      </w:r>
    </w:p>
    <w:p>
      <w:pPr>
        <w:widowControl/>
        <w:spacing w:line="480" w:lineRule="exact"/>
        <w:ind w:firstLine="6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第一条</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各临床、医技科室必须在每年</w:t>
      </w:r>
      <w:r>
        <w:rPr>
          <w:rFonts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rPr>
        <w:t>月上旬向科研科提出本年度科室人员进修学习计划</w:t>
      </w:r>
      <w:r>
        <w:rPr>
          <w:rFonts w:hint="eastAsia" w:ascii="仿宋_GB2312" w:eastAsia="仿宋_GB2312" w:cs="宋体"/>
          <w:color w:val="000000"/>
          <w:kern w:val="0"/>
          <w:sz w:val="24"/>
          <w:szCs w:val="24"/>
        </w:rPr>
        <w:t>，</w:t>
      </w:r>
      <w:r>
        <w:rPr>
          <w:rFonts w:hint="eastAsia" w:ascii="仿宋_GB2312" w:hAnsi="宋体" w:eastAsia="仿宋_GB2312" w:cs="宋体"/>
          <w:color w:val="000000"/>
          <w:kern w:val="0"/>
          <w:sz w:val="24"/>
          <w:szCs w:val="24"/>
        </w:rPr>
        <w:t>该计划经科研科（护理人员外出进修学习报护理部）汇总</w:t>
      </w:r>
      <w:r>
        <w:rPr>
          <w:rFonts w:hint="eastAsia" w:ascii="仿宋_GB2312" w:eastAsia="仿宋_GB2312" w:cs="宋体"/>
          <w:color w:val="000000"/>
          <w:kern w:val="0"/>
          <w:sz w:val="24"/>
          <w:szCs w:val="24"/>
        </w:rPr>
        <w:t>，</w:t>
      </w:r>
      <w:r>
        <w:rPr>
          <w:rFonts w:hint="eastAsia" w:ascii="仿宋_GB2312" w:hAnsi="宋体" w:eastAsia="仿宋_GB2312" w:cs="宋体"/>
          <w:color w:val="000000"/>
          <w:kern w:val="0"/>
          <w:sz w:val="24"/>
          <w:szCs w:val="24"/>
        </w:rPr>
        <w:t>报院长办公会审批。临时性安排进修由科研科报医院分管领导批准。</w:t>
      </w:r>
    </w:p>
    <w:p>
      <w:pPr>
        <w:widowControl/>
        <w:spacing w:line="480" w:lineRule="exact"/>
        <w:ind w:firstLine="570"/>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第二条</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医院鼓励科室和职工自行联系进修单位。</w:t>
      </w:r>
    </w:p>
    <w:p>
      <w:pPr>
        <w:widowControl/>
        <w:spacing w:line="480" w:lineRule="exact"/>
        <w:ind w:firstLine="570"/>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第三条</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进修单位要求为外省（直辖市、自治区）三级甲等医院，优先考虑北京、上海、广州、武汉等医疗技术水平发达地区，条件具备人员也可申报赴国（境）外进修学习。</w:t>
      </w:r>
    </w:p>
    <w:p>
      <w:pPr>
        <w:widowControl/>
        <w:spacing w:line="480" w:lineRule="exact"/>
        <w:ind w:firstLine="570"/>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第四条</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进修单位的相关学科须在国内外具有领先水平</w:t>
      </w:r>
      <w:r>
        <w:rPr>
          <w:rFonts w:hint="eastAsia" w:ascii="仿宋_GB2312" w:eastAsia="仿宋_GB2312" w:cs="宋体"/>
          <w:color w:val="000000"/>
          <w:kern w:val="0"/>
          <w:sz w:val="24"/>
          <w:szCs w:val="24"/>
        </w:rPr>
        <w:t>，</w:t>
      </w:r>
      <w:r>
        <w:rPr>
          <w:rFonts w:hint="eastAsia" w:ascii="仿宋_GB2312" w:hAnsi="宋体" w:eastAsia="仿宋_GB2312" w:cs="宋体"/>
          <w:color w:val="000000"/>
          <w:kern w:val="0"/>
          <w:sz w:val="24"/>
          <w:szCs w:val="24"/>
        </w:rPr>
        <w:t>进修学习内容必须是医院未开展或在国内外处于领先水平的新技术、新业务。</w:t>
      </w:r>
    </w:p>
    <w:p>
      <w:pPr>
        <w:widowControl/>
        <w:spacing w:line="480" w:lineRule="exact"/>
        <w:ind w:firstLine="480" w:firstLineChars="200"/>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第五条</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职工外出进修学习，既是自我发展的需要，也是推动医院可持续发展的应尽义务。任何部门、任何个人无正当理由，都必须服从医院安排，外出进修学习，提高专业技术水平。</w:t>
      </w:r>
    </w:p>
    <w:p>
      <w:pPr>
        <w:widowControl/>
        <w:spacing w:line="480" w:lineRule="exact"/>
        <w:ind w:firstLine="480" w:firstLineChars="200"/>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第六条</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凡年龄未满</w:t>
      </w:r>
      <w:r>
        <w:rPr>
          <w:rFonts w:ascii="仿宋_GB2312" w:hAnsi="宋体" w:eastAsia="仿宋_GB2312" w:cs="宋体"/>
          <w:color w:val="000000"/>
          <w:kern w:val="0"/>
          <w:sz w:val="24"/>
          <w:szCs w:val="24"/>
        </w:rPr>
        <w:t>50</w:t>
      </w:r>
      <w:r>
        <w:rPr>
          <w:rFonts w:hint="eastAsia" w:ascii="仿宋_GB2312" w:hAnsi="宋体" w:eastAsia="仿宋_GB2312" w:cs="宋体"/>
          <w:color w:val="000000"/>
          <w:kern w:val="0"/>
          <w:sz w:val="24"/>
          <w:szCs w:val="24"/>
        </w:rPr>
        <w:t>周岁，来院工作满</w:t>
      </w:r>
      <w:r>
        <w:rPr>
          <w:rFonts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rPr>
        <w:t>年的临床医生（医技人员），在聘任副高及以上专业技术职务时，任现职期间必须有半年及以上外出进修经历。特殊情况可先暂时办理聘任手续，限</w:t>
      </w:r>
      <w:r>
        <w:rPr>
          <w:rFonts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rPr>
        <w:t>年内补齐，否则予以解聘。</w:t>
      </w:r>
    </w:p>
    <w:p>
      <w:pPr>
        <w:pStyle w:val="6"/>
        <w:spacing w:line="480" w:lineRule="exact"/>
        <w:ind w:firstLine="562"/>
        <w:jc w:val="both"/>
        <w:rPr>
          <w:rFonts w:ascii="仿宋_GB2312" w:eastAsia="仿宋_GB2312"/>
          <w:color w:val="000000"/>
        </w:rPr>
      </w:pPr>
      <w:r>
        <w:rPr>
          <w:rFonts w:hint="eastAsia" w:ascii="仿宋_GB2312" w:eastAsia="仿宋_GB2312"/>
          <w:color w:val="000000"/>
        </w:rPr>
        <w:t>第七条</w:t>
      </w:r>
      <w:r>
        <w:rPr>
          <w:rFonts w:ascii="仿宋_GB2312" w:eastAsia="仿宋_GB2312"/>
          <w:color w:val="000000"/>
        </w:rPr>
        <w:t xml:space="preserve">  </w:t>
      </w:r>
      <w:r>
        <w:rPr>
          <w:rFonts w:hint="eastAsia" w:ascii="仿宋_GB2312" w:eastAsia="仿宋_GB2312"/>
          <w:color w:val="000000"/>
        </w:rPr>
        <w:t>接到进修通知后，进修人员须在进修报到时间前</w:t>
      </w:r>
      <w:r>
        <w:rPr>
          <w:rFonts w:ascii="仿宋_GB2312" w:eastAsia="仿宋_GB2312"/>
          <w:color w:val="000000"/>
        </w:rPr>
        <w:t>3</w:t>
      </w:r>
      <w:r>
        <w:rPr>
          <w:rFonts w:hint="eastAsia" w:ascii="仿宋_GB2312" w:eastAsia="仿宋_GB2312"/>
          <w:color w:val="000000"/>
        </w:rPr>
        <w:t>天，到科研科、医务科和人事科等部门办理离院手续，如超过上述规定时间，按旷工处理。</w:t>
      </w:r>
    </w:p>
    <w:p>
      <w:pPr>
        <w:pStyle w:val="6"/>
        <w:spacing w:line="480" w:lineRule="exact"/>
        <w:ind w:firstLine="562"/>
        <w:jc w:val="both"/>
        <w:rPr>
          <w:rFonts w:ascii="仿宋_GB2312" w:eastAsia="仿宋_GB2312"/>
          <w:color w:val="000000"/>
        </w:rPr>
      </w:pPr>
      <w:r>
        <w:rPr>
          <w:rFonts w:hint="eastAsia" w:ascii="仿宋_GB2312" w:eastAsia="仿宋_GB2312"/>
          <w:color w:val="000000"/>
        </w:rPr>
        <w:t>第八条</w:t>
      </w:r>
      <w:r>
        <w:rPr>
          <w:rFonts w:ascii="仿宋_GB2312" w:eastAsia="仿宋_GB2312"/>
          <w:color w:val="000000"/>
        </w:rPr>
        <w:t xml:space="preserve">  </w:t>
      </w:r>
      <w:r>
        <w:rPr>
          <w:rFonts w:hint="eastAsia" w:ascii="仿宋_GB2312" w:eastAsia="仿宋_GB2312"/>
          <w:color w:val="000000"/>
        </w:rPr>
        <w:t>医院统一支付进修单位要求的学习费用，同时每天给予</w:t>
      </w:r>
      <w:r>
        <w:rPr>
          <w:rFonts w:hint="eastAsia" w:ascii="仿宋_GB2312" w:eastAsia="仿宋_GB2312"/>
          <w:color w:val="000000"/>
          <w:lang w:val="en-US" w:eastAsia="zh-CN"/>
        </w:rPr>
        <w:t>4</w:t>
      </w:r>
      <w:r>
        <w:rPr>
          <w:rFonts w:ascii="仿宋_GB2312" w:eastAsia="仿宋_GB2312"/>
          <w:color w:val="000000"/>
        </w:rPr>
        <w:t>0</w:t>
      </w:r>
      <w:r>
        <w:rPr>
          <w:rFonts w:hint="eastAsia" w:ascii="仿宋_GB2312" w:eastAsia="仿宋_GB2312"/>
          <w:color w:val="000000"/>
        </w:rPr>
        <w:t>元伙食、交通补贴；</w:t>
      </w:r>
      <w:r>
        <w:rPr>
          <w:rFonts w:hint="eastAsia" w:ascii="仿宋_GB2312" w:eastAsia="仿宋_GB2312"/>
          <w:color w:val="000000"/>
          <w:lang w:val="en-US" w:eastAsia="zh-CN"/>
        </w:rPr>
        <w:t>进修单位不能安排住宿、须自行在外租住者，北京、上海、广州、深圳每天报销</w:t>
      </w:r>
      <w:r>
        <w:rPr>
          <w:rFonts w:hint="eastAsia" w:ascii="仿宋_GB2312" w:eastAsia="仿宋_GB2312"/>
          <w:color w:val="000000"/>
        </w:rPr>
        <w:t>（凭发票）</w:t>
      </w:r>
      <w:r>
        <w:rPr>
          <w:rFonts w:hint="eastAsia" w:ascii="仿宋_GB2312" w:eastAsia="仿宋_GB2312"/>
          <w:color w:val="000000"/>
          <w:lang w:val="en-US" w:eastAsia="zh-CN"/>
        </w:rPr>
        <w:t>10</w:t>
      </w:r>
      <w:r>
        <w:rPr>
          <w:rFonts w:ascii="仿宋_GB2312" w:eastAsia="仿宋_GB2312"/>
          <w:color w:val="000000"/>
        </w:rPr>
        <w:t>0</w:t>
      </w:r>
      <w:r>
        <w:rPr>
          <w:rFonts w:hint="eastAsia" w:ascii="仿宋_GB2312" w:eastAsia="仿宋_GB2312"/>
          <w:color w:val="000000"/>
        </w:rPr>
        <w:t>元</w:t>
      </w:r>
      <w:r>
        <w:rPr>
          <w:rFonts w:hint="eastAsia" w:ascii="仿宋_GB2312" w:eastAsia="仿宋_GB2312"/>
          <w:color w:val="000000"/>
          <w:lang w:eastAsia="zh-CN"/>
        </w:rPr>
        <w:t>，</w:t>
      </w:r>
      <w:r>
        <w:rPr>
          <w:rFonts w:hint="eastAsia" w:ascii="仿宋_GB2312" w:eastAsia="仿宋_GB2312"/>
          <w:color w:val="000000"/>
          <w:lang w:val="en-US" w:eastAsia="zh-CN"/>
        </w:rPr>
        <w:t>其他城市每天报销（凭发票）80元</w:t>
      </w:r>
      <w:r>
        <w:rPr>
          <w:rFonts w:hint="eastAsia" w:ascii="仿宋_GB2312" w:eastAsia="仿宋_GB2312"/>
          <w:color w:val="000000"/>
        </w:rPr>
        <w:t>；进修人员在外出进修期间，工资福利不变，奖金按医院行政人员发放，不再发放晚班费、误餐费等相关费用。</w:t>
      </w:r>
    </w:p>
    <w:p>
      <w:pPr>
        <w:pStyle w:val="6"/>
        <w:spacing w:line="480" w:lineRule="exact"/>
        <w:ind w:firstLine="480" w:firstLineChars="200"/>
        <w:jc w:val="both"/>
        <w:rPr>
          <w:rFonts w:ascii="仿宋_GB2312" w:eastAsia="仿宋_GB2312"/>
          <w:color w:val="000000"/>
        </w:rPr>
      </w:pPr>
      <w:r>
        <w:rPr>
          <w:rFonts w:hint="eastAsia" w:ascii="仿宋_GB2312" w:eastAsia="仿宋_GB2312"/>
          <w:color w:val="000000"/>
        </w:rPr>
        <w:t>第九条</w:t>
      </w:r>
      <w:r>
        <w:rPr>
          <w:rFonts w:ascii="仿宋_GB2312" w:eastAsia="仿宋_GB2312"/>
          <w:color w:val="000000"/>
        </w:rPr>
        <w:t xml:space="preserve">  </w:t>
      </w:r>
      <w:r>
        <w:rPr>
          <w:rFonts w:hint="eastAsia" w:ascii="仿宋_GB2312" w:eastAsia="仿宋_GB2312"/>
          <w:color w:val="000000"/>
        </w:rPr>
        <w:t>所有外出进修人员必须严格遵守国家计划生育的政策和相关法律法规。</w:t>
      </w:r>
    </w:p>
    <w:p>
      <w:pPr>
        <w:pStyle w:val="6"/>
        <w:spacing w:line="480" w:lineRule="exact"/>
        <w:ind w:firstLine="480" w:firstLineChars="200"/>
        <w:jc w:val="both"/>
        <w:rPr>
          <w:rFonts w:ascii="仿宋_GB2312" w:eastAsia="仿宋_GB2312"/>
          <w:color w:val="000000"/>
        </w:rPr>
      </w:pPr>
      <w:r>
        <w:rPr>
          <w:rFonts w:hint="eastAsia" w:ascii="仿宋_GB2312" w:eastAsia="仿宋_GB2312"/>
          <w:color w:val="000000"/>
        </w:rPr>
        <w:t>第十条</w:t>
      </w:r>
      <w:r>
        <w:rPr>
          <w:rFonts w:ascii="仿宋_GB2312" w:eastAsia="仿宋_GB2312"/>
          <w:color w:val="000000"/>
        </w:rPr>
        <w:t xml:space="preserve">  </w:t>
      </w:r>
      <w:r>
        <w:rPr>
          <w:rFonts w:hint="eastAsia" w:ascii="仿宋_GB2312" w:eastAsia="仿宋_GB2312"/>
          <w:color w:val="000000"/>
        </w:rPr>
        <w:t>进修人员应按规定时间到进修单位报到，遵守进修医院的各项规章制度，按计划完成进修学习任务，未经批准不得擅自缩短或延长时间。进修期间的考勤情况由进修单位管理并向我院人事科出示书面证明。</w:t>
      </w:r>
    </w:p>
    <w:p>
      <w:pPr>
        <w:pStyle w:val="6"/>
        <w:spacing w:line="480" w:lineRule="exact"/>
        <w:ind w:firstLine="560"/>
        <w:jc w:val="both"/>
        <w:rPr>
          <w:rFonts w:ascii="仿宋_GB2312" w:eastAsia="仿宋_GB2312"/>
          <w:color w:val="000000"/>
        </w:rPr>
      </w:pPr>
      <w:r>
        <w:rPr>
          <w:rFonts w:hint="eastAsia" w:ascii="仿宋_GB2312" w:eastAsia="仿宋_GB2312"/>
          <w:color w:val="000000"/>
        </w:rPr>
        <w:t>第十一条</w:t>
      </w:r>
      <w:r>
        <w:rPr>
          <w:rFonts w:ascii="仿宋_GB2312" w:eastAsia="仿宋_GB2312"/>
          <w:color w:val="000000"/>
        </w:rPr>
        <w:t xml:space="preserve">  </w:t>
      </w:r>
      <w:r>
        <w:rPr>
          <w:rFonts w:hint="eastAsia" w:ascii="仿宋_GB2312" w:eastAsia="仿宋_GB2312"/>
          <w:color w:val="000000"/>
        </w:rPr>
        <w:t>进修人员因违纪或个人原因中途退回，其发生的一切费用由本人自行承担，从每月工资中扣除，直至扣完为止。</w:t>
      </w:r>
    </w:p>
    <w:p>
      <w:pPr>
        <w:pStyle w:val="6"/>
        <w:spacing w:line="480" w:lineRule="exact"/>
        <w:ind w:firstLine="562"/>
        <w:jc w:val="both"/>
        <w:rPr>
          <w:rFonts w:ascii="仿宋_GB2312" w:eastAsia="仿宋_GB2312"/>
          <w:color w:val="000000"/>
        </w:rPr>
      </w:pPr>
      <w:r>
        <w:rPr>
          <w:rFonts w:hint="eastAsia" w:ascii="仿宋_GB2312" w:eastAsia="仿宋_GB2312"/>
          <w:color w:val="000000"/>
        </w:rPr>
        <w:t>第十二条</w:t>
      </w:r>
      <w:r>
        <w:rPr>
          <w:rFonts w:ascii="仿宋_GB2312" w:eastAsia="仿宋_GB2312"/>
          <w:color w:val="000000"/>
        </w:rPr>
        <w:t xml:space="preserve">  </w:t>
      </w:r>
      <w:r>
        <w:rPr>
          <w:rFonts w:hint="eastAsia" w:ascii="仿宋_GB2312" w:eastAsia="仿宋_GB2312"/>
          <w:color w:val="000000"/>
        </w:rPr>
        <w:t>进修人员在进修结束半月内，必须上交</w:t>
      </w:r>
      <w:r>
        <w:rPr>
          <w:rFonts w:ascii="仿宋_GB2312" w:eastAsia="仿宋_GB2312"/>
          <w:color w:val="000000"/>
        </w:rPr>
        <w:t>1</w:t>
      </w:r>
      <w:r>
        <w:rPr>
          <w:rFonts w:hint="eastAsia" w:ascii="仿宋_GB2312" w:eastAsia="仿宋_GB2312"/>
          <w:color w:val="000000"/>
        </w:rPr>
        <w:t>份学习心得到科研科，将鉴定表等材料交人事科、科研科存入个人技术档案，国（境）外进修学习者还需将《留学回国人员证明》交科研科、人事科备案。</w:t>
      </w:r>
    </w:p>
    <w:p>
      <w:pPr>
        <w:pStyle w:val="6"/>
        <w:spacing w:line="480" w:lineRule="exact"/>
        <w:ind w:firstLine="562"/>
        <w:jc w:val="both"/>
        <w:rPr>
          <w:rFonts w:ascii="仿宋_GB2312" w:eastAsia="仿宋_GB2312"/>
          <w:color w:val="000000"/>
        </w:rPr>
      </w:pPr>
      <w:r>
        <w:rPr>
          <w:rFonts w:hint="eastAsia" w:ascii="仿宋_GB2312" w:eastAsia="仿宋_GB2312"/>
          <w:color w:val="000000"/>
        </w:rPr>
        <w:t>第十三条</w:t>
      </w:r>
      <w:r>
        <w:rPr>
          <w:rFonts w:ascii="仿宋_GB2312" w:eastAsia="仿宋_GB2312"/>
          <w:color w:val="000000"/>
        </w:rPr>
        <w:t xml:space="preserve">  </w:t>
      </w:r>
      <w:r>
        <w:rPr>
          <w:rFonts w:hint="eastAsia" w:ascii="仿宋_GB2312" w:eastAsia="仿宋_GB2312"/>
          <w:color w:val="000000"/>
        </w:rPr>
        <w:t>进修学习结束返院</w:t>
      </w:r>
      <w:r>
        <w:rPr>
          <w:rFonts w:ascii="仿宋_GB2312" w:eastAsia="仿宋_GB2312"/>
          <w:color w:val="000000"/>
        </w:rPr>
        <w:t>1</w:t>
      </w:r>
      <w:r>
        <w:rPr>
          <w:rFonts w:hint="eastAsia" w:ascii="仿宋_GB2312" w:eastAsia="仿宋_GB2312"/>
          <w:color w:val="000000"/>
        </w:rPr>
        <w:t>月内，必须结合进修学习内容，在科内开展专题学术讲座，宣讲推广新技术、新业务，必要时由医院组织全院性学术报告会。</w:t>
      </w:r>
    </w:p>
    <w:p>
      <w:pPr>
        <w:pStyle w:val="6"/>
        <w:spacing w:line="480" w:lineRule="exact"/>
        <w:ind w:firstLine="562"/>
        <w:jc w:val="both"/>
        <w:rPr>
          <w:rFonts w:ascii="仿宋_GB2312" w:eastAsia="仿宋_GB2312"/>
          <w:color w:val="000000"/>
        </w:rPr>
      </w:pPr>
      <w:r>
        <w:rPr>
          <w:rFonts w:hint="eastAsia" w:ascii="仿宋_GB2312" w:eastAsia="仿宋_GB2312"/>
          <w:color w:val="000000"/>
        </w:rPr>
        <w:t>第十四条</w:t>
      </w:r>
      <w:r>
        <w:rPr>
          <w:rFonts w:ascii="仿宋_GB2312" w:eastAsia="仿宋_GB2312"/>
          <w:color w:val="000000"/>
        </w:rPr>
        <w:t xml:space="preserve">  </w:t>
      </w:r>
      <w:r>
        <w:rPr>
          <w:rFonts w:hint="eastAsia" w:ascii="仿宋_GB2312" w:eastAsia="仿宋_GB2312"/>
          <w:color w:val="000000"/>
        </w:rPr>
        <w:t>进修学习返院半年内必须向医务科申报开展新技术、新业务，具体方案经医务科或医院学术委员会审批同意后开展，开展效果由医务科组织专家验收备案。</w:t>
      </w:r>
    </w:p>
    <w:p>
      <w:pPr>
        <w:pStyle w:val="6"/>
        <w:spacing w:line="480" w:lineRule="exact"/>
        <w:ind w:firstLine="562"/>
        <w:jc w:val="both"/>
        <w:rPr>
          <w:rFonts w:ascii="仿宋_GB2312" w:eastAsia="仿宋_GB2312"/>
          <w:color w:val="000000"/>
        </w:rPr>
      </w:pPr>
      <w:r>
        <w:rPr>
          <w:rFonts w:hint="eastAsia" w:ascii="仿宋_GB2312" w:eastAsia="仿宋_GB2312"/>
          <w:color w:val="000000"/>
        </w:rPr>
        <w:t>第十五条</w:t>
      </w:r>
      <w:r>
        <w:rPr>
          <w:rFonts w:ascii="仿宋_GB2312" w:eastAsia="仿宋_GB2312"/>
          <w:color w:val="000000"/>
        </w:rPr>
        <w:t xml:space="preserve">  </w:t>
      </w:r>
      <w:r>
        <w:rPr>
          <w:rFonts w:hint="eastAsia" w:ascii="仿宋_GB2312" w:eastAsia="仿宋_GB2312"/>
          <w:color w:val="000000"/>
        </w:rPr>
        <w:t>进修人员结束进修返院，原则上回原岗位，必须继续为医院服务</w:t>
      </w:r>
      <w:r>
        <w:rPr>
          <w:rFonts w:ascii="仿宋_GB2312" w:eastAsia="仿宋_GB2312"/>
          <w:color w:val="000000"/>
        </w:rPr>
        <w:t>6</w:t>
      </w:r>
      <w:r>
        <w:rPr>
          <w:rFonts w:hint="eastAsia" w:ascii="仿宋_GB2312" w:eastAsia="仿宋_GB2312"/>
          <w:color w:val="000000"/>
        </w:rPr>
        <w:t>年，否则需支付给医院相应赔偿金。</w:t>
      </w:r>
    </w:p>
    <w:p>
      <w:pPr>
        <w:widowControl/>
        <w:spacing w:line="480" w:lineRule="exact"/>
        <w:ind w:firstLine="555"/>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第十六条</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外出进修任务完成情况作为科室年度绩效考核的核心指标，未完成进修任务的科室本年度不得参与评优评先。</w:t>
      </w:r>
    </w:p>
    <w:p>
      <w:pPr>
        <w:widowControl/>
        <w:spacing w:line="480" w:lineRule="exact"/>
        <w:ind w:firstLine="555"/>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第十七条</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本科室外出进修学习任务完成情况，作为科室负责人年度考核、晋升提拔、评优评先中业绩项目的重要指标。</w:t>
      </w:r>
    </w:p>
    <w:p>
      <w:pPr>
        <w:widowControl/>
        <w:spacing w:line="480" w:lineRule="exact"/>
        <w:ind w:firstLine="555"/>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第十八条</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不服从医院派出进修学习安排的，因违纪或个人原因被进修单位退回的职工，</w:t>
      </w:r>
      <w:r>
        <w:rPr>
          <w:rFonts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rPr>
        <w:t>年内不得参与评优评先、晋升提拔。</w:t>
      </w:r>
    </w:p>
    <w:p>
      <w:pPr>
        <w:widowControl/>
        <w:spacing w:line="480" w:lineRule="exact"/>
        <w:ind w:firstLine="555"/>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第十九条</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本规定主要适用于卫生专业技术岗位人员，其他人员可参照执行。</w:t>
      </w:r>
    </w:p>
    <w:p>
      <w:pPr>
        <w:widowControl/>
        <w:spacing w:line="480" w:lineRule="exact"/>
        <w:ind w:firstLine="555"/>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第二十条</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本规定由科研科负责解释，自发布之日起施行。</w:t>
      </w:r>
    </w:p>
    <w:p>
      <w:pPr>
        <w:pStyle w:val="2"/>
        <w:spacing w:line="480" w:lineRule="exact"/>
        <w:ind w:firstLine="0" w:firstLineChars="0"/>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院领导:</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80" w:firstLineChars="200"/>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为进一步提高自己理论水平和临床技能,我自愿遵守医院有关规定,申请到</w:t>
      </w:r>
      <w:r>
        <w:rPr>
          <w:rFonts w:hint="eastAsia" w:ascii="仿宋_GB2312" w:hAnsi="宋体" w:eastAsia="仿宋_GB2312" w:cs="宋体"/>
          <w:color w:val="000000"/>
          <w:kern w:val="0"/>
          <w:sz w:val="24"/>
          <w:szCs w:val="24"/>
          <w:u w:val="single"/>
          <w:lang w:val="en-US" w:eastAsia="zh-CN" w:bidi="ar-SA"/>
        </w:rPr>
        <w:t xml:space="preserve">                       </w:t>
      </w:r>
      <w:r>
        <w:rPr>
          <w:rFonts w:hint="eastAsia" w:ascii="仿宋_GB2312" w:hAnsi="宋体" w:eastAsia="仿宋_GB2312" w:cs="宋体"/>
          <w:color w:val="000000"/>
          <w:kern w:val="0"/>
          <w:sz w:val="24"/>
          <w:szCs w:val="24"/>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u w:val="single"/>
          <w:lang w:val="en-US" w:eastAsia="zh-CN" w:bidi="ar-SA"/>
        </w:rPr>
        <w:t xml:space="preserve">                                                  </w:t>
      </w:r>
      <w:r>
        <w:rPr>
          <w:rFonts w:hint="eastAsia" w:ascii="仿宋_GB2312" w:hAnsi="宋体" w:eastAsia="仿宋_GB2312" w:cs="宋体"/>
          <w:color w:val="000000"/>
          <w:kern w:val="0"/>
          <w:sz w:val="24"/>
          <w:szCs w:val="24"/>
          <w:lang w:val="en-US" w:eastAsia="zh-CN" w:bidi="ar-SA"/>
        </w:rPr>
        <w:t>医院进修学习</w:t>
      </w:r>
      <w:r>
        <w:rPr>
          <w:rFonts w:hint="eastAsia" w:ascii="仿宋_GB2312" w:hAnsi="宋体" w:eastAsia="仿宋_GB2312" w:cs="宋体"/>
          <w:color w:val="000000"/>
          <w:kern w:val="0"/>
          <w:sz w:val="24"/>
          <w:szCs w:val="24"/>
          <w:u w:val="single"/>
          <w:lang w:val="en-US" w:eastAsia="zh-CN" w:bidi="ar-SA"/>
        </w:rPr>
        <w:t xml:space="preserve">     </w:t>
      </w:r>
      <w:r>
        <w:rPr>
          <w:rFonts w:hint="eastAsia" w:ascii="仿宋_GB2312" w:hAnsi="宋体" w:eastAsia="仿宋_GB2312" w:cs="宋体"/>
          <w:color w:val="000000"/>
          <w:kern w:val="0"/>
          <w:sz w:val="24"/>
          <w:szCs w:val="24"/>
          <w:lang w:val="en-US" w:eastAsia="zh-CN" w:bidi="ar-SA"/>
        </w:rPr>
        <w:t>月，时间为</w:t>
      </w:r>
      <w:r>
        <w:rPr>
          <w:rFonts w:hint="eastAsia" w:ascii="仿宋_GB2312" w:hAnsi="宋体" w:eastAsia="仿宋_GB2312" w:cs="宋体"/>
          <w:color w:val="000000"/>
          <w:kern w:val="0"/>
          <w:sz w:val="24"/>
          <w:szCs w:val="24"/>
          <w:u w:val="single"/>
          <w:lang w:val="en-US" w:eastAsia="zh-CN" w:bidi="ar-SA"/>
        </w:rPr>
        <w:t xml:space="preserve">     </w:t>
      </w:r>
      <w:r>
        <w:rPr>
          <w:rFonts w:hint="eastAsia" w:ascii="仿宋_GB2312" w:hAnsi="宋体" w:eastAsia="仿宋_GB2312" w:cs="宋体"/>
          <w:color w:val="000000"/>
          <w:kern w:val="0"/>
          <w:sz w:val="24"/>
          <w:szCs w:val="24"/>
          <w:lang w:val="en-US" w:eastAsia="zh-CN" w:bidi="ar-SA"/>
        </w:rPr>
        <w:t>年</w:t>
      </w:r>
      <w:r>
        <w:rPr>
          <w:rFonts w:hint="eastAsia" w:ascii="仿宋_GB2312" w:hAnsi="宋体" w:eastAsia="仿宋_GB2312" w:cs="宋体"/>
          <w:color w:val="000000"/>
          <w:kern w:val="0"/>
          <w:sz w:val="24"/>
          <w:szCs w:val="24"/>
          <w:u w:val="none"/>
          <w:lang w:val="en-US" w:eastAsia="zh-CN" w:bidi="ar-SA"/>
        </w:rPr>
        <w:t xml:space="preserve"> </w:t>
      </w:r>
      <w:r>
        <w:rPr>
          <w:rFonts w:hint="eastAsia" w:ascii="仿宋_GB2312" w:hAnsi="宋体" w:eastAsia="仿宋_GB2312" w:cs="宋体"/>
          <w:color w:val="000000"/>
          <w:kern w:val="0"/>
          <w:sz w:val="24"/>
          <w:szCs w:val="24"/>
          <w:u w:val="single"/>
          <w:lang w:val="en-US" w:eastAsia="zh-CN" w:bidi="ar-SA"/>
        </w:rPr>
        <w:t xml:space="preserve">    </w:t>
      </w:r>
      <w:r>
        <w:rPr>
          <w:rFonts w:hint="eastAsia" w:ascii="仿宋_GB2312" w:hAnsi="宋体" w:eastAsia="仿宋_GB2312" w:cs="宋体"/>
          <w:color w:val="000000"/>
          <w:kern w:val="0"/>
          <w:sz w:val="24"/>
          <w:szCs w:val="24"/>
          <w:lang w:val="en-US" w:eastAsia="zh-CN" w:bidi="ar-SA"/>
        </w:rPr>
        <w:t>月</w:t>
      </w:r>
      <w:r>
        <w:rPr>
          <w:rFonts w:hint="eastAsia" w:ascii="仿宋_GB2312" w:hAnsi="宋体" w:eastAsia="仿宋_GB2312" w:cs="宋体"/>
          <w:color w:val="000000"/>
          <w:kern w:val="0"/>
          <w:sz w:val="24"/>
          <w:szCs w:val="24"/>
          <w:u w:val="single"/>
          <w:lang w:val="en-US" w:eastAsia="zh-CN" w:bidi="ar-SA"/>
        </w:rPr>
        <w:t xml:space="preserve">    </w:t>
      </w:r>
      <w:r>
        <w:rPr>
          <w:rFonts w:hint="eastAsia" w:ascii="仿宋_GB2312" w:hAnsi="宋体" w:eastAsia="仿宋_GB2312" w:cs="宋体"/>
          <w:color w:val="000000"/>
          <w:kern w:val="0"/>
          <w:sz w:val="24"/>
          <w:szCs w:val="24"/>
          <w:lang w:val="en-US" w:eastAsia="zh-CN" w:bidi="ar-SA"/>
        </w:rPr>
        <w:t>日至</w:t>
      </w:r>
      <w:r>
        <w:rPr>
          <w:rFonts w:hint="eastAsia" w:ascii="仿宋_GB2312" w:hAnsi="宋体" w:eastAsia="仿宋_GB2312" w:cs="宋体"/>
          <w:color w:val="000000"/>
          <w:kern w:val="0"/>
          <w:sz w:val="24"/>
          <w:szCs w:val="24"/>
          <w:u w:val="single"/>
          <w:lang w:val="en-US" w:eastAsia="zh-CN" w:bidi="ar-SA"/>
        </w:rPr>
        <w:t xml:space="preserve">     </w:t>
      </w:r>
      <w:r>
        <w:rPr>
          <w:rFonts w:hint="eastAsia" w:ascii="仿宋_GB2312" w:hAnsi="宋体" w:eastAsia="仿宋_GB2312" w:cs="宋体"/>
          <w:color w:val="000000"/>
          <w:kern w:val="0"/>
          <w:sz w:val="24"/>
          <w:szCs w:val="24"/>
          <w:lang w:val="en-US" w:eastAsia="zh-CN" w:bidi="ar-SA"/>
        </w:rPr>
        <w:t>年</w:t>
      </w:r>
      <w:r>
        <w:rPr>
          <w:rFonts w:hint="eastAsia" w:ascii="仿宋_GB2312" w:hAnsi="宋体" w:eastAsia="仿宋_GB2312" w:cs="宋体"/>
          <w:color w:val="000000"/>
          <w:kern w:val="0"/>
          <w:sz w:val="24"/>
          <w:szCs w:val="24"/>
          <w:u w:val="single"/>
          <w:lang w:val="en-US" w:eastAsia="zh-CN" w:bidi="ar-SA"/>
        </w:rPr>
        <w:t xml:space="preserve">    </w:t>
      </w:r>
      <w:r>
        <w:rPr>
          <w:rFonts w:hint="eastAsia" w:ascii="仿宋_GB2312" w:hAnsi="宋体" w:eastAsia="仿宋_GB2312" w:cs="宋体"/>
          <w:color w:val="000000"/>
          <w:kern w:val="0"/>
          <w:sz w:val="24"/>
          <w:szCs w:val="24"/>
          <w:lang w:val="en-US" w:eastAsia="zh-CN" w:bidi="ar-SA"/>
        </w:rPr>
        <w:t>月</w:t>
      </w:r>
      <w:r>
        <w:rPr>
          <w:rFonts w:hint="eastAsia" w:ascii="仿宋_GB2312" w:hAnsi="宋体" w:eastAsia="仿宋_GB2312" w:cs="宋体"/>
          <w:color w:val="000000"/>
          <w:kern w:val="0"/>
          <w:sz w:val="24"/>
          <w:szCs w:val="24"/>
          <w:u w:val="single"/>
          <w:lang w:val="en-US" w:eastAsia="zh-CN" w:bidi="ar-SA"/>
        </w:rPr>
        <w:t xml:space="preserve">    </w:t>
      </w:r>
      <w:r>
        <w:rPr>
          <w:rFonts w:hint="eastAsia" w:ascii="仿宋_GB2312" w:hAnsi="宋体" w:eastAsia="仿宋_GB2312" w:cs="宋体"/>
          <w:color w:val="000000"/>
          <w:kern w:val="0"/>
          <w:sz w:val="24"/>
          <w:szCs w:val="24"/>
          <w:lang w:val="en-US" w:eastAsia="zh-CN" w:bidi="ar-SA"/>
        </w:rPr>
        <w:t>日 ，如有违约同意医院按上述规定处理。</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2400" w:hanging="2400" w:hangingChars="1000"/>
        <w:jc w:val="both"/>
        <w:textAlignment w:val="auto"/>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xml:space="preserve">          </w:t>
      </w:r>
    </w:p>
    <w:p>
      <w:pPr>
        <w:pStyle w:val="2"/>
        <w:spacing w:line="480" w:lineRule="exact"/>
        <w:ind w:firstLine="0" w:firstLineChars="0"/>
        <w:rPr>
          <w:rFonts w:hint="eastAsia" w:ascii="仿宋_GB2312" w:hAnsi="宋体" w:eastAsia="仿宋_GB2312" w:cs="宋体"/>
          <w:color w:val="000000"/>
          <w:kern w:val="0"/>
          <w:sz w:val="24"/>
          <w:szCs w:val="24"/>
          <w:lang w:val="en-US" w:eastAsia="zh-CN" w:bidi="ar-SA"/>
        </w:rPr>
      </w:pPr>
    </w:p>
    <w:p>
      <w:pPr>
        <w:pStyle w:val="2"/>
        <w:spacing w:line="480" w:lineRule="exact"/>
        <w:ind w:firstLine="0" w:firstLineChars="0"/>
        <w:rPr>
          <w:rFonts w:hint="eastAsia" w:ascii="仿宋_GB2312" w:hAnsi="宋体" w:eastAsia="仿宋_GB2312" w:cs="宋体"/>
          <w:color w:val="000000"/>
          <w:kern w:val="0"/>
          <w:sz w:val="24"/>
          <w:szCs w:val="24"/>
          <w:lang w:val="en-US" w:eastAsia="zh-CN" w:bidi="ar-SA"/>
        </w:rPr>
      </w:pPr>
    </w:p>
    <w:p>
      <w:pPr>
        <w:pStyle w:val="2"/>
        <w:spacing w:line="480" w:lineRule="exact"/>
        <w:ind w:firstLine="0" w:firstLineChars="0"/>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xml:space="preserve">                                                       </w:t>
      </w:r>
      <w:r>
        <w:rPr>
          <w:rFonts w:hint="eastAsia" w:ascii="仿宋_GB2312" w:hAnsi="宋体" w:eastAsia="仿宋_GB2312" w:cs="宋体"/>
          <w:color w:val="000000"/>
          <w:kern w:val="0"/>
          <w:sz w:val="24"/>
          <w:szCs w:val="24"/>
          <w:u w:val="single"/>
          <w:lang w:val="en-US" w:eastAsia="zh-CN" w:bidi="ar-SA"/>
        </w:rPr>
        <w:t xml:space="preserve">                </w:t>
      </w:r>
      <w:r>
        <w:rPr>
          <w:rFonts w:hint="eastAsia" w:ascii="仿宋_GB2312" w:hAnsi="宋体" w:eastAsia="仿宋_GB2312" w:cs="宋体"/>
          <w:color w:val="000000"/>
          <w:kern w:val="0"/>
          <w:sz w:val="24"/>
          <w:szCs w:val="24"/>
          <w:lang w:val="en-US" w:eastAsia="zh-CN" w:bidi="ar-SA"/>
        </w:rPr>
        <w:t xml:space="preserve">科室                         </w:t>
      </w:r>
    </w:p>
    <w:p>
      <w:pPr>
        <w:pStyle w:val="2"/>
        <w:spacing w:line="480" w:lineRule="exact"/>
        <w:ind w:firstLine="6600" w:firstLineChars="2750"/>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xml:space="preserve">申请人: </w:t>
      </w:r>
      <w:r>
        <w:rPr>
          <w:rFonts w:hint="eastAsia" w:ascii="仿宋_GB2312" w:hAnsi="宋体" w:eastAsia="仿宋_GB2312" w:cs="宋体"/>
          <w:color w:val="000000"/>
          <w:kern w:val="0"/>
          <w:sz w:val="24"/>
          <w:szCs w:val="24"/>
          <w:u w:val="single"/>
          <w:lang w:val="en-US" w:eastAsia="zh-CN" w:bidi="ar-SA"/>
        </w:rPr>
        <w:t xml:space="preserve">            </w:t>
      </w:r>
      <w:r>
        <w:rPr>
          <w:rFonts w:hint="eastAsia" w:ascii="仿宋_GB2312" w:hAnsi="宋体" w:eastAsia="仿宋_GB2312" w:cs="宋体"/>
          <w:color w:val="000000"/>
          <w:kern w:val="0"/>
          <w:sz w:val="24"/>
          <w:szCs w:val="24"/>
          <w:lang w:val="en-US" w:eastAsia="zh-CN" w:bidi="ar-SA"/>
        </w:rPr>
        <w:t xml:space="preserve">                </w:t>
      </w:r>
    </w:p>
    <w:p>
      <w:pPr>
        <w:pStyle w:val="2"/>
        <w:spacing w:line="480" w:lineRule="exact"/>
        <w:ind w:firstLine="2160" w:firstLineChars="900"/>
        <w:rPr>
          <w:sz w:val="24"/>
        </w:rPr>
      </w:pPr>
      <w:r>
        <w:rPr>
          <w:rFonts w:hint="eastAsia" w:ascii="仿宋_GB2312" w:hAnsi="宋体" w:eastAsia="仿宋_GB2312" w:cs="宋体"/>
          <w:color w:val="000000"/>
          <w:kern w:val="0"/>
          <w:sz w:val="24"/>
          <w:szCs w:val="24"/>
          <w:lang w:val="en-US" w:eastAsia="zh-CN" w:bidi="ar-SA"/>
        </w:rPr>
        <w:t xml:space="preserve">                                     </w:t>
      </w:r>
      <w:r>
        <w:rPr>
          <w:rFonts w:hint="eastAsia" w:ascii="仿宋_GB2312" w:hAnsi="宋体" w:eastAsia="仿宋_GB2312" w:cs="宋体"/>
          <w:color w:val="000000"/>
          <w:kern w:val="0"/>
          <w:sz w:val="24"/>
          <w:szCs w:val="24"/>
          <w:u w:val="single"/>
          <w:lang w:val="en-US" w:eastAsia="zh-CN" w:bidi="ar-SA"/>
        </w:rPr>
        <w:t xml:space="preserve">      </w:t>
      </w:r>
      <w:r>
        <w:rPr>
          <w:rFonts w:hint="eastAsia" w:ascii="仿宋_GB2312" w:hAnsi="宋体" w:eastAsia="仿宋_GB2312" w:cs="宋体"/>
          <w:color w:val="000000"/>
          <w:kern w:val="0"/>
          <w:sz w:val="24"/>
          <w:szCs w:val="24"/>
          <w:lang w:val="en-US" w:eastAsia="zh-CN" w:bidi="ar-SA"/>
        </w:rPr>
        <w:t>年</w:t>
      </w:r>
      <w:r>
        <w:rPr>
          <w:rFonts w:hint="eastAsia" w:ascii="仿宋_GB2312" w:hAnsi="宋体" w:eastAsia="仿宋_GB2312" w:cs="宋体"/>
          <w:color w:val="000000"/>
          <w:kern w:val="0"/>
          <w:sz w:val="24"/>
          <w:szCs w:val="24"/>
          <w:u w:val="single"/>
          <w:lang w:val="en-US" w:eastAsia="zh-CN" w:bidi="ar-SA"/>
        </w:rPr>
        <w:t xml:space="preserve">    </w:t>
      </w:r>
      <w:r>
        <w:rPr>
          <w:rFonts w:hint="eastAsia" w:ascii="仿宋_GB2312" w:hAnsi="宋体" w:eastAsia="仿宋_GB2312" w:cs="宋体"/>
          <w:color w:val="000000"/>
          <w:kern w:val="0"/>
          <w:sz w:val="24"/>
          <w:szCs w:val="24"/>
          <w:lang w:val="en-US" w:eastAsia="zh-CN" w:bidi="ar-SA"/>
        </w:rPr>
        <w:t>月</w:t>
      </w:r>
      <w:r>
        <w:rPr>
          <w:rFonts w:hint="eastAsia" w:ascii="仿宋_GB2312" w:hAnsi="宋体" w:eastAsia="仿宋_GB2312" w:cs="宋体"/>
          <w:color w:val="000000"/>
          <w:kern w:val="0"/>
          <w:sz w:val="24"/>
          <w:szCs w:val="24"/>
          <w:u w:val="single"/>
          <w:lang w:val="en-US" w:eastAsia="zh-CN" w:bidi="ar-SA"/>
        </w:rPr>
        <w:t xml:space="preserve">    </w:t>
      </w:r>
      <w:r>
        <w:rPr>
          <w:rFonts w:hint="eastAsia" w:ascii="仿宋_GB2312" w:hAnsi="宋体" w:eastAsia="仿宋_GB2312" w:cs="宋体"/>
          <w:color w:val="000000"/>
          <w:kern w:val="0"/>
          <w:sz w:val="24"/>
          <w:szCs w:val="24"/>
          <w:lang w:val="en-US" w:eastAsia="zh-CN" w:bidi="ar-SA"/>
        </w:rPr>
        <w:t>日</w:t>
      </w:r>
      <w:r>
        <w:rPr>
          <w:sz w:val="24"/>
        </w:rPr>
        <w:t xml:space="preserve">  </w:t>
      </w:r>
    </w:p>
    <w:p/>
    <w:sectPr>
      <w:headerReference r:id="rId3" w:type="default"/>
      <w:footerReference r:id="rId4" w:type="default"/>
      <w:footerReference r:id="rId5" w:type="even"/>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4019BE3-64B8-4DA5-9815-669063D6AFB7}"/>
  </w:font>
  <w:font w:name="方正小标宋简体">
    <w:panose1 w:val="02000000000000000000"/>
    <w:charset w:val="86"/>
    <w:family w:val="auto"/>
    <w:pitch w:val="default"/>
    <w:sig w:usb0="00000001" w:usb1="08000000" w:usb2="00000000" w:usb3="00000000" w:csb0="00040000" w:csb1="00000000"/>
    <w:embedRegular r:id="rId2" w:fontKey="{5D3C2D2D-0D9C-44E9-B9A7-AD1CEB340C19}"/>
  </w:font>
  <w:font w:name="仿宋_GB2312">
    <w:altName w:val="仿宋"/>
    <w:panose1 w:val="00000000000000000000"/>
    <w:charset w:val="86"/>
    <w:family w:val="modern"/>
    <w:pitch w:val="default"/>
    <w:sig w:usb0="00000000" w:usb1="00000000" w:usb2="00000010" w:usb3="00000000" w:csb0="00040000" w:csb1="00000000"/>
    <w:embedRegular r:id="rId3" w:fontKey="{47BE9017-43D2-4E23-9DDD-4AEF4C95473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3NjgyMTc0NjM5YjEwZjBmODVmMjEzZTdkYjk0NzIifQ=="/>
  </w:docVars>
  <w:rsids>
    <w:rsidRoot w:val="00EB511C"/>
    <w:rsid w:val="00040522"/>
    <w:rsid w:val="007105B8"/>
    <w:rsid w:val="0090073C"/>
    <w:rsid w:val="00CA4130"/>
    <w:rsid w:val="00CB5524"/>
    <w:rsid w:val="00EB511C"/>
    <w:rsid w:val="00FF0E21"/>
    <w:rsid w:val="0CDB31C5"/>
    <w:rsid w:val="12120A0E"/>
    <w:rsid w:val="2FB77285"/>
    <w:rsid w:val="32084F3B"/>
    <w:rsid w:val="5915699E"/>
    <w:rsid w:val="672F50CE"/>
    <w:rsid w:val="68E86BFA"/>
    <w:rsid w:val="71B11502"/>
    <w:rsid w:val="733B03A2"/>
    <w:rsid w:val="7A9B0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99"/>
    <w:pPr>
      <w:spacing w:line="580" w:lineRule="exact"/>
      <w:ind w:firstLine="560" w:firstLineChars="200"/>
    </w:pPr>
    <w:rPr>
      <w:rFonts w:ascii="Times New Roman" w:hAnsi="Times New Roman"/>
      <w:sz w:val="28"/>
      <w:szCs w:val="28"/>
    </w:rPr>
  </w:style>
  <w:style w:type="paragraph" w:styleId="3">
    <w:name w:val="Plain Text"/>
    <w:basedOn w:val="1"/>
    <w:link w:val="10"/>
    <w:uiPriority w:val="99"/>
    <w:rPr>
      <w:rFonts w:ascii="宋体" w:hAnsi="Courier New" w:cs="Courier New"/>
      <w:szCs w:val="21"/>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customStyle="1" w:styleId="10">
    <w:name w:val="纯文本 Char"/>
    <w:basedOn w:val="8"/>
    <w:link w:val="3"/>
    <w:qFormat/>
    <w:uiPriority w:val="99"/>
    <w:rPr>
      <w:rFonts w:ascii="宋体" w:hAnsi="Courier New" w:eastAsia="宋体" w:cs="Courier New"/>
      <w:szCs w:val="21"/>
    </w:rPr>
  </w:style>
  <w:style w:type="character" w:customStyle="1" w:styleId="11">
    <w:name w:val="正文文本缩进 Char"/>
    <w:basedOn w:val="8"/>
    <w:link w:val="2"/>
    <w:qFormat/>
    <w:uiPriority w:val="99"/>
    <w:rPr>
      <w:rFonts w:ascii="Times New Roman" w:hAnsi="Times New Roman" w:eastAsia="宋体" w:cs="Times New Roman"/>
      <w:sz w:val="28"/>
      <w:szCs w:val="28"/>
    </w:rPr>
  </w:style>
  <w:style w:type="character" w:customStyle="1" w:styleId="12">
    <w:name w:val="页眉 Char"/>
    <w:basedOn w:val="8"/>
    <w:link w:val="5"/>
    <w:semiHidden/>
    <w:qFormat/>
    <w:uiPriority w:val="99"/>
    <w:rPr>
      <w:rFonts w:ascii="Calibri" w:hAnsi="Calibri" w:eastAsia="宋体" w:cs="Times New Roman"/>
      <w:sz w:val="18"/>
      <w:szCs w:val="18"/>
    </w:rPr>
  </w:style>
  <w:style w:type="character" w:customStyle="1" w:styleId="13">
    <w:name w:val="页脚 Char"/>
    <w:basedOn w:val="8"/>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267</Words>
  <Characters>1526</Characters>
  <Lines>12</Lines>
  <Paragraphs>3</Paragraphs>
  <TotalTime>10</TotalTime>
  <ScaleCrop>false</ScaleCrop>
  <LinksUpToDate>false</LinksUpToDate>
  <CharactersWithSpaces>1790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2019-08-06T02:07:00Z</dcterms:created>
  <dc:creator>admin</dc:creator>
  <cp:lastModifiedBy>小小丸子。</cp:lastModifiedBy>
  <dcterms:modified xsi:type="dcterms:W3CDTF">2024-01-24T09:17:35Z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360E9CC86F7348D188870C9B95F01A65_12</vt:lpwstr>
  </property>
</Properties>
</file>