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800" w:rsidRPr="008A048D" w:rsidRDefault="0096055B">
      <w:pPr>
        <w:rPr>
          <w:rFonts w:ascii="等线" w:eastAsia="等线" w:hAnsi="等线" w:cs="宋体"/>
          <w:color w:val="000000"/>
          <w:kern w:val="0"/>
          <w:sz w:val="22"/>
        </w:rPr>
      </w:pPr>
      <w:r w:rsidRPr="008A048D">
        <w:rPr>
          <w:rFonts w:ascii="等线" w:eastAsia="等线" w:hAnsi="等线" w:cs="宋体" w:hint="eastAsia"/>
          <w:color w:val="000000"/>
          <w:kern w:val="0"/>
          <w:sz w:val="22"/>
        </w:rPr>
        <w:t>附件3：报价清单</w:t>
      </w:r>
    </w:p>
    <w:tbl>
      <w:tblPr>
        <w:tblW w:w="13462" w:type="dxa"/>
        <w:tblLook w:val="04A0" w:firstRow="1" w:lastRow="0" w:firstColumn="1" w:lastColumn="0" w:noHBand="0" w:noVBand="1"/>
      </w:tblPr>
      <w:tblGrid>
        <w:gridCol w:w="1080"/>
        <w:gridCol w:w="1320"/>
        <w:gridCol w:w="2982"/>
        <w:gridCol w:w="2551"/>
        <w:gridCol w:w="1560"/>
        <w:gridCol w:w="1417"/>
        <w:gridCol w:w="2552"/>
      </w:tblGrid>
      <w:tr w:rsidR="00E15739" w:rsidTr="00E15739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bookmarkStart w:id="0" w:name="RANGE!B1:E228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材料类别</w:t>
            </w:r>
            <w:bookmarkEnd w:id="0"/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材料名称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规格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品牌</w:t>
            </w: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LED灯泡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T5LED一体灯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T8LED灯管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18W，1.2M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LED小面板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超薄筒灯4寸/9W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LED圆盘灯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LED圆盘灯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LED圆盘灯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24W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冷库专用防爆灯一体式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防爆灯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1.2米40W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壁式换气扇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300*300mm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吸顶换气扇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300*300mm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吸顶换气扇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200*200mm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壁式换气扇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400*400mm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吸顶换气扇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330*330mm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双向壁式换气扇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400*400mm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交流接触器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CJ20-100A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交流接触器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CJ25-100A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三孔插座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三孔插座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五孔插座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1开五孔面板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1开面板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2开面板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3开面板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86型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透明插座防水盒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86型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1P空开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1P空开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1P空开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2P空开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2P空开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3P空开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63A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3P空开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3P空开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100A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4P空开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100A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漏电保护器 空气开关2P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漏电保护器 空气开关2P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漏电保护器 空气开关3P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漏电保护器 空气开关3P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63A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漏电保护器 空气开关3P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100A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电扇调速器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接触器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220V/20A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时控开关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220V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人体感应开关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热过载继电器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JR36-63/28A-45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保险丝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RT28-32/32A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铜线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BV-1.5  100m/卷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铜线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BV-2.5  100m/卷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电缆线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RVV2*2.5  100m/卷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电缆线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RVV2*1.5 100m/卷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水泵电源线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3*6+1*4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电梯扁电缆线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3*2.5平方米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室外电缆线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YJV4*10+1*6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线槽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30x15mm/根/3米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线槽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20*10mm/根/3米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线槽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50*25mm/根/3米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铝合金线槽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6cm*2m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消防安全指示标识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明装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消防安全指示标识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嵌墙式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消防安全指示标识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暗装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疏散指示灯嵌入式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单面右向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疏散指示灯吊挂式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安全出口单面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疏散指示灯嵌入式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单面左向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疏散指示灯吊挂式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单面右向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疏散指示灯吊挂式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单面左向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疏散指示灯嵌入式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单面双向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电工胶带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电工胶带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明盒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86型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明盒修复器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明盒修复器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水龙头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中长/22.5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加长水龙头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高脚混水龙头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2套/盒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混水龙头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混水龙头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单冷水龙头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洗脸盆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单冷鹅颈龙头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单冷鹅颈龙头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鹅颈混水龙头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全铜古莱登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冷热感应龙头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单冷感应龙头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单冷鹅颈感应龙头（下装）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单冷鹅颈感应龙头（背装）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鹅颈混水感应龙头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龙头把手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龙头把手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开水桶龙头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开水桶龙头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水龙头阀芯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水龙头混水阀芯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3.5mm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水龙头混水阀芯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5.0mm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水箱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水箱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小便池感应器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暗装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小便器感应阀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明装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带管花洒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带管花洒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花洒圆盘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花洒圆盘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花洒金属软管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花洒软管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固定沐浴阀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含大小喷头固定杆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简易固定沐浴阀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不锈钢弯管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不锈钢翻版下水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翻版下水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金属软管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40cm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金属软管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60cm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金属软管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80cm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金属软管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100cm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金属软管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120cm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2"/>
              </w:rPr>
              <w:t>pvc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2"/>
              </w:rPr>
              <w:t>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DN25/6米/根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2"/>
              </w:rPr>
              <w:t>pvc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2"/>
              </w:rPr>
              <w:t>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DN50/6米/根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2"/>
              </w:rPr>
              <w:t>pvc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2"/>
              </w:rPr>
              <w:t>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DN75/6米/根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2"/>
              </w:rPr>
              <w:t>pvc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2"/>
              </w:rPr>
              <w:t>直接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2"/>
              </w:rPr>
              <w:t>pvc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2"/>
              </w:rPr>
              <w:t>直接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2"/>
              </w:rPr>
              <w:t>pvc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2"/>
              </w:rPr>
              <w:t>直接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pvc90°弯头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pvc90°弯头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pvc90°弯头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下水塑料软管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下水软管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不锈钢下水套装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不带溢水管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不锈钢下水套装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带溢水管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洗脸盆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洗脸盆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三角阀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三角阀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拖把池下水口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拖把池下水口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85mm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拖把池下水口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不锈钢波纹管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DN50/20CM长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不锈钢波纹管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DN40/20CM长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Y型全铜止回阀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PPR截止阀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PPR内丝弯头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PPR直接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PPR直接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PPR正三通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PPR正三通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PPR内丝弯头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PPR管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PPR管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Y型全铜止回阀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镀锌内丝三通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镀锌外丝直接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镀锌外丝接头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镀锌内丝接头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镀锌弯头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镀锌角铁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50*50*5,6米/根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铜内丝三通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铜外丝直接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铜外丝接头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铜内丝接头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铜弯头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铝塑管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4分，100米/卷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马桶配件三件套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通用型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马桶盖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通用型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一拖三锁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侧面/正面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抽屉轨道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抽屉轨道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一字柜门拉手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10cm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圆形柜门拉手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BK（无孔）锁芯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门锁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不锈钢单舌铜开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执把锁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DF7006 101不锈钢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执把锁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DF7031-810太空铝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执把锁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T-123-29不锈钢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执把锁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T112-25不锈钢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锁芯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锁芯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闭门器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180度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防火门把手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防火门锁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防火门锁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防火门锁芯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防火门锁芯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卫生间门锁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304不锈钢/无钥匙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柜铰链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大弯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柜铰链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直弯，50个/箱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柜铰链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锁牌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小50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锁牌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大50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铁皮锁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铁皮锁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长款，20mm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柜子锁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小号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柜子锁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柜子锁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中号（20mm）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柜子锁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大号（22mm）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插销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插销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铜内丝直接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铜外丝直接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自攻螺丝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自攻螺丝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自攻螺丝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自攻螺丝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玻璃胶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透明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AB胶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AB胶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发泡剂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15瓶/箱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双面胶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1.5cm宽，64卷/箱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生料带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100卷/箱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电工胶带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宽4cm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免钉胶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2"/>
              </w:rPr>
              <w:t>pvc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2"/>
              </w:rPr>
              <w:t>胶水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螺栓松动剂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450ml/瓶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热水器专用挂钩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热水器防火墙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洗衣机水龙头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洗衣机进水管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窗户拉手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窗户拉手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窗户支架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长35CM宽2CM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窗户支架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长40CM宽2CM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窗帘滚轮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窗帘滚轮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窗户锁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窗户锁扣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窗户限位器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窗帘滚轮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4轮/50个/包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窗帘滚轮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2轮/50个/包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窗帘挂钩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小号/50个/包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保温棉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内径20mm,厚度15mm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保温棉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内径25mm,厚度15mm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保温棉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内径32mm,厚度15mm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保温棉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内径50mm，厚度15mm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带帽螺杆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4*35mm,100个/袋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铁钉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2.5寸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铁钉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1.5寸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钢钉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1.5寸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钢钉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2.5寸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特种钢钉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自攻螺丝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油漆滚筒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羊毛刷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瓷粉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（1*30斤）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水泥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100斤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细沙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自动喷漆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12瓶/箱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喷漆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350ml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乳胶漆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20千克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乳胶漆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（5公斤）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乳胶漆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25公斤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砂纸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220目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砂纸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片碱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25kg/袋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硫磺粉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25kg/桶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E15739" w:rsidTr="00E15739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生石灰粉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5kg/袋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5739" w:rsidRDefault="00E157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</w:tbl>
    <w:p w:rsidR="0096055B" w:rsidRPr="0096055B" w:rsidRDefault="0096055B"/>
    <w:sectPr w:rsidR="0096055B" w:rsidRPr="0096055B" w:rsidSect="003E16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5976" w:rsidRDefault="000C5976" w:rsidP="008A048D">
      <w:r>
        <w:separator/>
      </w:r>
    </w:p>
  </w:endnote>
  <w:endnote w:type="continuationSeparator" w:id="0">
    <w:p w:rsidR="000C5976" w:rsidRDefault="000C5976" w:rsidP="008A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5976" w:rsidRDefault="000C5976" w:rsidP="008A048D">
      <w:r>
        <w:separator/>
      </w:r>
    </w:p>
  </w:footnote>
  <w:footnote w:type="continuationSeparator" w:id="0">
    <w:p w:rsidR="000C5976" w:rsidRDefault="000C5976" w:rsidP="008A0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5B"/>
    <w:rsid w:val="000C5976"/>
    <w:rsid w:val="002E7AC8"/>
    <w:rsid w:val="003E16EB"/>
    <w:rsid w:val="005B4800"/>
    <w:rsid w:val="008A048D"/>
    <w:rsid w:val="0096055B"/>
    <w:rsid w:val="00D25E7F"/>
    <w:rsid w:val="00E15739"/>
    <w:rsid w:val="00F5725D"/>
    <w:rsid w:val="00F9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A3D6E"/>
  <w15:chartTrackingRefBased/>
  <w15:docId w15:val="{924572F0-EECF-4D60-8411-A081272E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04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0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048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E16E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E16EB"/>
    <w:rPr>
      <w:color w:val="800080"/>
      <w:u w:val="single"/>
    </w:rPr>
  </w:style>
  <w:style w:type="paragraph" w:customStyle="1" w:styleId="msonormal0">
    <w:name w:val="msonormal"/>
    <w:basedOn w:val="a"/>
    <w:rsid w:val="003E16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3E16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E16EB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font7">
    <w:name w:val="font7"/>
    <w:basedOn w:val="a"/>
    <w:rsid w:val="003E16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4">
    <w:name w:val="xl64"/>
    <w:basedOn w:val="a"/>
    <w:rsid w:val="003E16E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3E16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3E1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3E1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3E1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3E1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3E1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3E16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text"/>
    <w:basedOn w:val="a"/>
    <w:link w:val="aa"/>
    <w:uiPriority w:val="99"/>
    <w:semiHidden/>
    <w:unhideWhenUsed/>
    <w:rsid w:val="00E1573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E15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2023-05-10T04:19:00Z</dcterms:created>
  <dcterms:modified xsi:type="dcterms:W3CDTF">2023-06-12T04:17:00Z</dcterms:modified>
</cp:coreProperties>
</file>