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81F9" w14:textId="77777777" w:rsidR="008E463F" w:rsidRPr="008E463F" w:rsidRDefault="008E463F" w:rsidP="008E463F">
      <w:pPr>
        <w:spacing w:line="360" w:lineRule="auto"/>
        <w:rPr>
          <w:rFonts w:ascii="等线" w:eastAsia="等线" w:hAnsi="等线" w:cs="宋体"/>
          <w:b/>
          <w:bCs/>
          <w:color w:val="000000"/>
          <w:kern w:val="0"/>
          <w:sz w:val="20"/>
          <w:szCs w:val="20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附件2：采购需求方案</w:t>
      </w:r>
    </w:p>
    <w:p w14:paraId="647224AB" w14:textId="77777777" w:rsidR="008E463F" w:rsidRPr="008E463F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本项目适用标准与规范：</w:t>
      </w:r>
    </w:p>
    <w:p w14:paraId="09F58DAA" w14:textId="77777777" w:rsidR="008E463F" w:rsidRPr="008E463F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GB 18401-2010   《国家纺织产品基本安全技术规范》</w:t>
      </w:r>
    </w:p>
    <w:p w14:paraId="2C48688F" w14:textId="77777777" w:rsidR="008E463F" w:rsidRPr="008E463F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GB/T 38014-2019   《纺织品 手术防护用非织造布》</w:t>
      </w:r>
    </w:p>
    <w:p w14:paraId="70DFF975" w14:textId="77792697" w:rsidR="005B4800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QB/T  1002-20</w:t>
      </w:r>
      <w:r>
        <w:rPr>
          <w:rFonts w:ascii="仿宋" w:eastAsia="仿宋" w:hAnsi="仿宋"/>
          <w:sz w:val="24"/>
          <w:szCs w:val="24"/>
          <w:shd w:val="clear" w:color="auto" w:fill="FFFFFF"/>
        </w:rPr>
        <w:t>1</w:t>
      </w: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 xml:space="preserve">5 </w:t>
      </w:r>
      <w:r>
        <w:rPr>
          <w:rFonts w:ascii="仿宋" w:eastAsia="仿宋" w:hAnsi="仿宋"/>
          <w:sz w:val="24"/>
          <w:szCs w:val="24"/>
          <w:shd w:val="clear" w:color="auto" w:fill="FFFFFF"/>
        </w:rPr>
        <w:t xml:space="preserve">  </w:t>
      </w:r>
      <w:r w:rsidRPr="008E463F">
        <w:rPr>
          <w:rFonts w:ascii="仿宋" w:eastAsia="仿宋" w:hAnsi="仿宋" w:hint="eastAsia"/>
          <w:sz w:val="24"/>
          <w:szCs w:val="24"/>
          <w:shd w:val="clear" w:color="auto" w:fill="FFFFFF"/>
        </w:rPr>
        <w:t>《皮鞋》</w:t>
      </w:r>
    </w:p>
    <w:tbl>
      <w:tblPr>
        <w:tblW w:w="14440" w:type="dxa"/>
        <w:tblInd w:w="113" w:type="dxa"/>
        <w:tblLook w:val="04A0" w:firstRow="1" w:lastRow="0" w:firstColumn="1" w:lastColumn="0" w:noHBand="0" w:noVBand="1"/>
      </w:tblPr>
      <w:tblGrid>
        <w:gridCol w:w="700"/>
        <w:gridCol w:w="2040"/>
        <w:gridCol w:w="2300"/>
        <w:gridCol w:w="1540"/>
        <w:gridCol w:w="880"/>
        <w:gridCol w:w="6980"/>
      </w:tblGrid>
      <w:tr w:rsidR="008E463F" w:rsidRPr="008E463F" w14:paraId="1FF183E5" w14:textId="77777777" w:rsidTr="008E463F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098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10F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B1:F53"/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End w:id="0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FE1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4A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颜色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08E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04F2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技术参数</w:t>
            </w:r>
          </w:p>
        </w:tc>
      </w:tr>
      <w:tr w:rsidR="008E463F" w:rsidRPr="008E463F" w14:paraId="6C748E3E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2B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4A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医生长袖工作服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6D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10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72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F74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布料：T/C防静电，透气不透光、耐漂洗，洗后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起球。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★（1）PH值：4.0~8.5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★（2）甲醛含量（mg/kg）：≤75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★（3）异味：无异味。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★（4）电荷面密度[洗前]：≤7.0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★（5）机织物密度（根/10cm）:经向：655纬向：400(允许偏差±20）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★（6）纤维含量（%）：聚酯纤维65%，棉35%（纤维含量允差5%）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须经预缩水处理，洗涤后缩水率不超过国家标准：棉4%--10%，T/C：2%</w:t>
            </w:r>
          </w:p>
        </w:tc>
      </w:tr>
      <w:tr w:rsidR="008E463F" w:rsidRPr="008E463F" w14:paraId="713BE1D7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D69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2B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9A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A3D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9B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67D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06FB4654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D4B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73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护士长袖工作服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89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87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58CA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C0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09C8C63C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750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7E1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实习护士套装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05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冬、夏、裤、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护士帽各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51A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粉红色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E81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331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01FE12D1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AD3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A0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388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常规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DA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FB7B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6D6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71BA1670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7BD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5D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工勤服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14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长款冬装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D80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CAAA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63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70C71A93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6D2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AC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工勤套装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5FB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短袖夏装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C1C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F39F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5B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41EEDEBE" w14:textId="77777777" w:rsidTr="008E463F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5C3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3C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医生短袖工作服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14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长款（春夏款）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E0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AC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C18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布料：CVC抗皱、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舒弹不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透光、耐漂洗、洗后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★（1）PH值：4.0~8.5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★（2）甲醛含量（mg/kg）：≤75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★（3）异味：无异味。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★（4）机织物密度（根/10cm）:经向：540纬向：320(允许偏差±20）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★（5）纤维含量（%）：聚酯纤维40%，棉60%（纤维含量允差5%）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须经预缩水处理，洗涤后缩水率不超过国家标准：棉4%--10%</w:t>
            </w:r>
          </w:p>
        </w:tc>
      </w:tr>
      <w:tr w:rsidR="008E463F" w:rsidRPr="008E463F" w14:paraId="5522588B" w14:textId="77777777" w:rsidTr="008E463F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26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31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8C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长款（春夏款）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E7A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0C6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2BA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048FCAD2" w14:textId="77777777" w:rsidTr="008E463F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326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CC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护士短袖工作服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5FB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短款（秋冬款）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DF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116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AB9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B770686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9868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782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护士帽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4C3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燕尾帽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D4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DF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A1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E463F" w:rsidRPr="008E463F" w14:paraId="45B0C11B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CF0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06E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医护拖鞋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90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35-45码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880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1D8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B9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环保EVA材质、一体鞋底、透气舒适、防滑缓震、防霉防菌。适用于手术室、ICU、CCU、供应室、制剂中心、洁净室适用。</w:t>
            </w:r>
          </w:p>
        </w:tc>
      </w:tr>
      <w:tr w:rsidR="008E463F" w:rsidRPr="008E463F" w14:paraId="14594E66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0F50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61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长袖洗手衣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6B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B1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FA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F563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614131A2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0A6986D1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11724A2A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0A72315F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04E080DC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5729DF16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0F3C4E5E" w14:textId="77777777" w:rsid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  <w:p w14:paraId="0D125BD2" w14:textId="7C60236F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防静电、透气、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透水、屏障细菌穿透、防感染、耐漂洗、洗后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起球。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★（1）耐水色牢度（级）：（变色、沾色）：≥3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★（2）耐汗渍色牢度（级）：（酸性：变色、沾色）：≥3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★（3）耐汗渍色牢度（级）：（碱性：变色、沾色）：≥3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★（4）耐摩擦色牢度（级）：干摩擦≥3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★（5）PH值：4.0~8.5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★（6）甲醛含量（mg/kg）：≤75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★（7）异味：无异味。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★（8）表面拒水性（级）[洗前]：≥4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★（9）电荷面密度[洗前]：≤7.0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★（10）可分解致癌芳香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胺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染料（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mh</w:t>
            </w:r>
            <w:proofErr w:type="spell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/kg）：禁用（≤20）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★（11）机织物密度（根/10cm）:经向：510纬向：255(允许偏差±20）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★（12）纤维含量（%）棉100%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须经预缩水处理，洗涤后缩水率不超过国家标准：棉4%--10%，T/C：2%</w:t>
            </w:r>
          </w:p>
        </w:tc>
      </w:tr>
      <w:tr w:rsidR="008E463F" w:rsidRPr="008E463F" w14:paraId="14B5DF3B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0FE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41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短袖洗手衣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68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F6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C606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DB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8844A73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98ED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24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手术衣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BB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全包式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16F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942A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D1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7E4D57F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7FE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30A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胃腹单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01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4C1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2F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EFC2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25DCF4B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1D2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01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截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腹带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C3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3.2m*2.2m（中间双层，开叉1*1）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C0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B4D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B4E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5423D2D7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228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3F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胸腹带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FE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3.2m*2.2m（中间双层）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2F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1D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B4C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1527D67F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63CF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70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胸带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67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1m*40cm（两边各10条）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DC7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7CE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90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32B5ECF1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30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1D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2B1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45*75cm（双层布）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86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F4F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0A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5D22E323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9738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05A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小洞巾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B38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40*60cm（中间双层）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106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8C78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9DA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FC6054B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CE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C0B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861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125*185（单层布）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6B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525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04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1135C590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D9FF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FDF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0B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60*60cm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0DF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92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40DA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5E17B88D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B0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CB2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4E3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85*85cm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ADA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绿色、紫色、蓝色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EAE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D74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5CB105DF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981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135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A70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125*125cm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CC5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绿色、蓝色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68A5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48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1F8C2AD2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258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2D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双层包布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1A3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125*185cm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33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绿色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C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E74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23A7B23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B3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E4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肛肠科专用洞巾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5F7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1.5*1.5m（中间0.8*0.8m双层，洞直径0.2*0.2m）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D98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紫色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2D2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0A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07F0FAF3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31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79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介入洞单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53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3.8*2.3m（中间双层）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A0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天蓝色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FE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A20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6AE37237" w14:textId="77777777" w:rsidTr="008E463F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60D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CEA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洁净服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383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分体带帽套装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1EA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99C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281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符合国家标准号：GB/T 24249-2009    《防静电洁净织物》要求，并具有防静电、防尘性能、高温杀毒、无菌处理。适用于制剂中心洁净室适用。</w:t>
            </w:r>
          </w:p>
        </w:tc>
      </w:tr>
      <w:tr w:rsidR="008E463F" w:rsidRPr="008E463F" w14:paraId="682F3D62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A31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6D9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病号服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C1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S-5XL，长袖＋长裤套装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8C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60E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22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布料：纤维含量（%）：棉100%，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 ，耐氯漂</w:t>
            </w:r>
          </w:p>
        </w:tc>
      </w:tr>
      <w:tr w:rsidR="008E463F" w:rsidRPr="008E463F" w14:paraId="2894FE6E" w14:textId="77777777" w:rsidTr="008E463F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E2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AD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按摩巾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02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70*100cm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AD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BA7C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D70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布料纤维含量（%）：棉100%，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起球、耐漂洗、包边包条</w:t>
            </w:r>
          </w:p>
        </w:tc>
      </w:tr>
      <w:tr w:rsidR="008E463F" w:rsidRPr="008E463F" w14:paraId="0EADE9B9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9D38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76B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治疗床床罩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5D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25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61F6" w14:textId="6760D5F4" w:rsidR="008E463F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53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布料：防静电、抗皱、耐烫、耐漂洗、洗后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纤维含量（%）：聚酯纤维65%，棉35%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纱支：60*60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PH值：4.0-9.0；                                          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甲醛：未检出；                                              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水洗尺寸变化率：经向±1，纬向±1；    </w:t>
            </w:r>
          </w:p>
        </w:tc>
      </w:tr>
      <w:tr w:rsidR="009B37B1" w:rsidRPr="008E463F" w14:paraId="48C92FB6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1069" w14:textId="77777777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A72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治疗床枕套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A22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F893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DA4C" w14:textId="591F2FB9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2983">
              <w:rPr>
                <w:rFonts w:hint="eastAsia"/>
              </w:rPr>
              <w:t>个</w:t>
            </w:r>
            <w:proofErr w:type="gramEnd"/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669B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B37B1" w:rsidRPr="008E463F" w14:paraId="1F0EF79C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611" w14:textId="77777777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48EC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治疗床被套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B0B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F83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841" w14:textId="1305BB68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2983">
              <w:rPr>
                <w:rFonts w:hint="eastAsia"/>
              </w:rPr>
              <w:t>个</w:t>
            </w:r>
            <w:proofErr w:type="gramEnd"/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19EA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B37B1" w:rsidRPr="008E463F" w14:paraId="0349AB4D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332" w14:textId="77777777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F7F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治疗床被芯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95CF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根据治疗床实际尺寸定制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E24A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24A5" w14:textId="5A31A613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2983">
              <w:rPr>
                <w:rFonts w:hint="eastAsia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022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 xml:space="preserve">一级整张丝棉，40支及以上；纤维含量棉：98.8 ％，粘胶纤维：1.0％，聚酯纤维：0.2％ </w:t>
            </w:r>
          </w:p>
        </w:tc>
      </w:tr>
      <w:tr w:rsidR="009B37B1" w:rsidRPr="008E463F" w14:paraId="2445DF91" w14:textId="77777777" w:rsidTr="009B37B1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F5F" w14:textId="77777777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469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脚枕芯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42E7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43cm*43cm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920E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98F" w14:textId="177EC2F0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2983">
              <w:rPr>
                <w:rFonts w:hint="eastAsia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ED0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填充: 100%羽丝绒,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面料：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全棉仿羽布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，防水防油防污处理面料，40s*40s 白色平纹双线车缝。</w:t>
            </w:r>
          </w:p>
        </w:tc>
      </w:tr>
      <w:tr w:rsidR="009B37B1" w:rsidRPr="008E463F" w14:paraId="346AF5E5" w14:textId="77777777" w:rsidTr="009B37B1">
        <w:trPr>
          <w:trHeight w:val="18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7486" w14:textId="77777777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1106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脚枕套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CC92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45cm*50cm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027D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3C38" w14:textId="7DEF7B79" w:rsidR="009B37B1" w:rsidRPr="008E463F" w:rsidRDefault="009B37B1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22983">
              <w:rPr>
                <w:rFonts w:hint="eastAsia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CC5" w14:textId="77777777" w:rsidR="009B37B1" w:rsidRPr="008E463F" w:rsidRDefault="009B37B1" w:rsidP="009B37B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布料：防静电、抗皱、耐烫、耐漂洗、洗后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纤维含量（%）：聚酯纤维65%，棉35%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纱支：60*60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PH值：4.0-9.0；                                          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甲醛：未检出；                                               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 xml:space="preserve">水洗尺寸变化率：经向±1，纬向±1；    </w:t>
            </w:r>
          </w:p>
        </w:tc>
      </w:tr>
      <w:tr w:rsidR="008E463F" w:rsidRPr="008E463F" w14:paraId="0904C646" w14:textId="77777777" w:rsidTr="009B37B1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46D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21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加绒内胆应急服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5AEA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XS-2XL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6E7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28E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E0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面料：100% 锦纶短纤维、耐漂洗、洗后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塔丝隆牛津布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200D X 300D / 118T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表面防水处理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背面复合乳白色防水透湿 TPU 膜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耐静水压≥50kPa/min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透湿量≥5000g/(㎡·d)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克重 160gm/㎡</w:t>
            </w:r>
          </w:p>
        </w:tc>
      </w:tr>
      <w:tr w:rsidR="008E463F" w:rsidRPr="008E463F" w14:paraId="6DE5B6E9" w14:textId="77777777" w:rsidTr="009B37B1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334A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58C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9B4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XS-2XL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D4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678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85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6F3D1326" w14:textId="77777777" w:rsidTr="009B37B1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0986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D5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应急马甲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6D46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C1AB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按院方要求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692F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30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216826E1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7DA9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82C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应急靴子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F1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34-45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26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60F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DB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采用优质头层牛皮，鞋底为橡胶材料</w:t>
            </w:r>
          </w:p>
        </w:tc>
      </w:tr>
      <w:tr w:rsidR="008E463F" w:rsidRPr="008E463F" w14:paraId="2593F53C" w14:textId="77777777" w:rsidTr="009B37B1">
        <w:trPr>
          <w:trHeight w:val="7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BF2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6452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帽子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CBA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45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深藏蓝色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7D9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A78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面料：深藏蓝色精梳涤棉混纺，吸湿透气</w:t>
            </w: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br/>
              <w:t>样式:后面有可调节松紧拉扣，以保证头型符合度</w:t>
            </w:r>
          </w:p>
        </w:tc>
      </w:tr>
      <w:tr w:rsidR="008E463F" w:rsidRPr="008E463F" w14:paraId="5C250415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6B2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17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臂章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B62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2E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6B1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B32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面料：织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唛</w:t>
            </w:r>
            <w:proofErr w:type="gramEnd"/>
          </w:p>
        </w:tc>
      </w:tr>
      <w:tr w:rsidR="008E463F" w:rsidRPr="008E463F" w14:paraId="5AC6DDE0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1E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C2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应急皮带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DB4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F5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4B59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10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采用针扣式金属腰带头，厚牛皮材料，结实耐用</w:t>
            </w:r>
          </w:p>
        </w:tc>
      </w:tr>
      <w:tr w:rsidR="008E463F" w:rsidRPr="008E463F" w14:paraId="3C1072FB" w14:textId="77777777" w:rsidTr="009B37B1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467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7B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（导诊）短袖衬衫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FF7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47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84F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A3B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翻领、纽扣、微弹、版型常规、衣长及薄厚常规，无任何装饰及绣花工艺，49.6%竹纤维，45.8%超细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旦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，4.6%氨纶，不缩水、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脱色、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起皱、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显瘦百搭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。各部位线路顺直，整齐牢固，松紧适宜。符合直接接触皮肤的纺织品B类现行国家质量标准。纤维含量偏差、甲醛含量、pH值、水洗尺寸变化率、耐氯漂色牢度等符合现行国家质量标准。</w:t>
            </w:r>
          </w:p>
        </w:tc>
      </w:tr>
      <w:tr w:rsidR="008E463F" w:rsidRPr="008E463F" w14:paraId="32838BBF" w14:textId="77777777" w:rsidTr="009B37B1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D64E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75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（导诊）短袖衬衫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23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3B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纯白色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20D5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4FF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E463F" w:rsidRPr="008E463F" w14:paraId="6A46BE0F" w14:textId="77777777" w:rsidTr="009B37B1">
        <w:trPr>
          <w:trHeight w:val="19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E4E4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FC1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（导诊）西装外套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CA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906C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ED9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CD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翻领、纽扣、口袋、纯色、微弹、版型常规、衣长及薄厚常规。无任何装饰及绣花工艺，面料100%聚酯纤维。不缩水、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脱色、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起皱、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显瘦百搭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。各部位线路顺直，整齐牢固，松紧适宜。纤维含量偏差、甲醛含量、pH值、水洗尺寸变化率、耐氯漂色牢度等符合现行国家质量标准。</w:t>
            </w:r>
          </w:p>
        </w:tc>
      </w:tr>
      <w:tr w:rsidR="008E463F" w:rsidRPr="008E463F" w14:paraId="7D518C8E" w14:textId="77777777" w:rsidTr="009B37B1">
        <w:trPr>
          <w:trHeight w:val="19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A01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391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（导诊）西裤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E658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50A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EDE1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A42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长裤、纯色、中腰、微弹、薄厚常规、门禁配拉链、直筒、无任何装饰及绣花工艺，面料100%聚酯纤维。不缩水、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脱色、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起皱、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显瘦百搭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。各部位线路顺直，整齐牢固，松紧适宜。纤维含量偏差、甲醛含量、pH值、水洗尺寸变化率、耐氯漂色牢度等符合现行国家质量标准。</w:t>
            </w:r>
          </w:p>
        </w:tc>
      </w:tr>
      <w:tr w:rsidR="008E463F" w:rsidRPr="008E463F" w14:paraId="5E6A65AF" w14:textId="77777777" w:rsidTr="009B37B1">
        <w:trPr>
          <w:trHeight w:val="1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C7B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3F2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（导诊）毛呢外套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3A9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s-</w:t>
            </w:r>
            <w:proofErr w:type="spell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xxxl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FF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B3B1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76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立领、暗扣、腰带、纯色、长款、微弹、加厚，无任何装饰及绣花工艺。面料55%羊毛，45%聚酯纤维。不缩水、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脱色、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起皱、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起球、</w:t>
            </w: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显瘦百搭</w:t>
            </w:r>
            <w:proofErr w:type="gramEnd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。各部位线路顺直，整齐牢固，松紧适宜。纤维含量偏差、甲醛含量、pH值、水洗尺寸变化率、耐氯漂色牢度等符合现行国家质量标准。</w:t>
            </w:r>
          </w:p>
        </w:tc>
      </w:tr>
      <w:tr w:rsidR="008E463F" w:rsidRPr="008E463F" w14:paraId="0981CC33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DE6A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5B4E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（导诊）丝巾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8E29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9807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C47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53A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聚酯纤维仿真丝斜纹面料。</w:t>
            </w:r>
          </w:p>
        </w:tc>
      </w:tr>
      <w:tr w:rsidR="008E463F" w:rsidRPr="008E463F" w14:paraId="2325C650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46B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36EF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（导诊）头花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5566" w14:textId="77777777" w:rsidR="008E463F" w:rsidRPr="008E463F" w:rsidRDefault="008E463F" w:rsidP="008E463F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D85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根据院方要求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DB5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0326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布艺、无镶嵌、有网兜、纯色、蝴蝶结。</w:t>
            </w:r>
          </w:p>
        </w:tc>
      </w:tr>
      <w:tr w:rsidR="008E463F" w:rsidRPr="008E463F" w14:paraId="3236462D" w14:textId="77777777" w:rsidTr="009B37B1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820" w14:textId="77777777" w:rsidR="008E463F" w:rsidRPr="008E463F" w:rsidRDefault="008E463F" w:rsidP="008E463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D540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（导诊）皮鞋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DB61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36-40码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FDFD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黑色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65F" w14:textId="77777777" w:rsidR="008E463F" w:rsidRPr="008E463F" w:rsidRDefault="008E463F" w:rsidP="009B37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744" w14:textId="77777777" w:rsidR="008E463F" w:rsidRPr="008E463F" w:rsidRDefault="008E463F" w:rsidP="008E463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E463F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圆头、头层牛皮、低帮、低跟、舒适度高，无任何装饰及绣花工艺，符合QB/T  1002-2005 《皮鞋》标准。</w:t>
            </w:r>
          </w:p>
        </w:tc>
      </w:tr>
    </w:tbl>
    <w:p w14:paraId="672F0A75" w14:textId="77777777" w:rsidR="008E463F" w:rsidRPr="008E463F" w:rsidRDefault="008E463F" w:rsidP="008E463F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</w:p>
    <w:sectPr w:rsidR="008E463F" w:rsidRPr="008E463F" w:rsidSect="008E46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F"/>
    <w:rsid w:val="005B4800"/>
    <w:rsid w:val="008E463F"/>
    <w:rsid w:val="009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10C6"/>
  <w15:chartTrackingRefBased/>
  <w15:docId w15:val="{E573963E-1CEB-4E10-84E7-8B6AE85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E463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8E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1441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2023-05-10T04:11:00Z</dcterms:created>
  <dcterms:modified xsi:type="dcterms:W3CDTF">2023-05-10T08:21:00Z</dcterms:modified>
</cp:coreProperties>
</file>