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2F65" w14:textId="6F4F1E9A" w:rsidR="000267A8" w:rsidRPr="00EE51F4" w:rsidRDefault="007625D9">
      <w:pPr>
        <w:rPr>
          <w:rFonts w:ascii="宋体" w:eastAsia="宋体" w:hAnsi="宋体"/>
          <w:b/>
          <w:bCs/>
          <w:sz w:val="30"/>
          <w:szCs w:val="30"/>
        </w:rPr>
      </w:pPr>
      <w:r w:rsidRPr="00EE51F4">
        <w:rPr>
          <w:rFonts w:ascii="宋体" w:eastAsia="宋体" w:hAnsi="宋体" w:hint="eastAsia"/>
          <w:b/>
          <w:bCs/>
          <w:sz w:val="30"/>
          <w:szCs w:val="30"/>
        </w:rPr>
        <w:t>江西中医药大学附属医院</w:t>
      </w:r>
      <w:r w:rsidRPr="00EE51F4">
        <w:rPr>
          <w:rFonts w:ascii="宋体" w:eastAsia="宋体" w:hAnsi="宋体"/>
          <w:b/>
          <w:bCs/>
          <w:sz w:val="30"/>
          <w:szCs w:val="30"/>
        </w:rPr>
        <w:t>2023—2025年度工会会员及退休职工慰问品（提货</w:t>
      </w:r>
      <w:proofErr w:type="gramStart"/>
      <w:r w:rsidRPr="00EE51F4">
        <w:rPr>
          <w:rFonts w:ascii="宋体" w:eastAsia="宋体" w:hAnsi="宋体"/>
          <w:b/>
          <w:bCs/>
          <w:sz w:val="30"/>
          <w:szCs w:val="30"/>
        </w:rPr>
        <w:t>券</w:t>
      </w:r>
      <w:proofErr w:type="gramEnd"/>
      <w:r w:rsidRPr="00EE51F4">
        <w:rPr>
          <w:rFonts w:ascii="宋体" w:eastAsia="宋体" w:hAnsi="宋体"/>
          <w:b/>
          <w:bCs/>
          <w:sz w:val="30"/>
          <w:szCs w:val="30"/>
        </w:rPr>
        <w:t>）采购项目</w:t>
      </w:r>
      <w:r w:rsidRPr="00EE51F4">
        <w:rPr>
          <w:rFonts w:ascii="宋体" w:eastAsia="宋体" w:hAnsi="宋体" w:hint="eastAsia"/>
          <w:b/>
          <w:bCs/>
          <w:sz w:val="30"/>
          <w:szCs w:val="30"/>
        </w:rPr>
        <w:t>补</w:t>
      </w:r>
      <w:proofErr w:type="gramStart"/>
      <w:r w:rsidRPr="00EE51F4">
        <w:rPr>
          <w:rFonts w:ascii="宋体" w:eastAsia="宋体" w:hAnsi="宋体" w:hint="eastAsia"/>
          <w:b/>
          <w:bCs/>
          <w:sz w:val="30"/>
          <w:szCs w:val="30"/>
        </w:rPr>
        <w:t>疑</w:t>
      </w:r>
      <w:proofErr w:type="gramEnd"/>
      <w:r w:rsidRPr="00EE51F4">
        <w:rPr>
          <w:rFonts w:ascii="宋体" w:eastAsia="宋体" w:hAnsi="宋体" w:hint="eastAsia"/>
          <w:b/>
          <w:bCs/>
          <w:sz w:val="30"/>
          <w:szCs w:val="30"/>
        </w:rPr>
        <w:t>文件，请投标单位及时下载</w:t>
      </w:r>
    </w:p>
    <w:p w14:paraId="414F45DB" w14:textId="77777777" w:rsidR="007625D9" w:rsidRPr="007625D9" w:rsidRDefault="007625D9" w:rsidP="00C2573D">
      <w:pPr>
        <w:spacing w:line="360" w:lineRule="auto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一、项目基本情况：</w:t>
      </w:r>
    </w:p>
    <w:p w14:paraId="1937B86E" w14:textId="06604BBF" w:rsidR="007625D9" w:rsidRPr="007625D9" w:rsidRDefault="007625D9" w:rsidP="00C2573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采购项目编号：YN2022</w:t>
      </w:r>
      <w:r w:rsidR="00C2573D" w:rsidRPr="00C2573D">
        <w:rPr>
          <w:rFonts w:ascii="宋体" w:eastAsia="宋体" w:hAnsi="宋体"/>
          <w:sz w:val="24"/>
          <w:szCs w:val="24"/>
        </w:rPr>
        <w:t>12</w:t>
      </w:r>
      <w:r w:rsidRPr="007625D9">
        <w:rPr>
          <w:rFonts w:ascii="宋体" w:eastAsia="宋体" w:hAnsi="宋体" w:hint="eastAsia"/>
          <w:sz w:val="24"/>
          <w:szCs w:val="24"/>
        </w:rPr>
        <w:t>-</w:t>
      </w:r>
      <w:r w:rsidR="00C2573D" w:rsidRPr="00C2573D">
        <w:rPr>
          <w:rFonts w:ascii="宋体" w:eastAsia="宋体" w:hAnsi="宋体"/>
          <w:sz w:val="24"/>
          <w:szCs w:val="24"/>
        </w:rPr>
        <w:t>HW</w:t>
      </w:r>
      <w:r w:rsidRPr="007625D9">
        <w:rPr>
          <w:rFonts w:ascii="宋体" w:eastAsia="宋体" w:hAnsi="宋体" w:hint="eastAsia"/>
          <w:sz w:val="24"/>
          <w:szCs w:val="24"/>
        </w:rPr>
        <w:t>0</w:t>
      </w:r>
      <w:r w:rsidR="00C2573D" w:rsidRPr="00C2573D">
        <w:rPr>
          <w:rFonts w:ascii="宋体" w:eastAsia="宋体" w:hAnsi="宋体"/>
          <w:sz w:val="24"/>
          <w:szCs w:val="24"/>
        </w:rPr>
        <w:t>1</w:t>
      </w:r>
    </w:p>
    <w:p w14:paraId="09AB0D96" w14:textId="07749DAC" w:rsidR="007625D9" w:rsidRPr="007625D9" w:rsidRDefault="007625D9" w:rsidP="00C2573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采购项目名称：</w:t>
      </w:r>
      <w:r w:rsidR="00C2573D" w:rsidRPr="00C2573D">
        <w:rPr>
          <w:rFonts w:ascii="宋体" w:eastAsia="宋体" w:hAnsi="宋体" w:hint="eastAsia"/>
          <w:sz w:val="24"/>
          <w:szCs w:val="24"/>
        </w:rPr>
        <w:t>江西中医药大学附属医院</w:t>
      </w:r>
      <w:r w:rsidR="00C2573D" w:rsidRPr="00C2573D">
        <w:rPr>
          <w:rFonts w:ascii="宋体" w:eastAsia="宋体" w:hAnsi="宋体"/>
          <w:sz w:val="24"/>
          <w:szCs w:val="24"/>
        </w:rPr>
        <w:t>2023—2025年度工会会员及退休职工慰问品（提货</w:t>
      </w:r>
      <w:proofErr w:type="gramStart"/>
      <w:r w:rsidR="00C2573D" w:rsidRPr="00C2573D">
        <w:rPr>
          <w:rFonts w:ascii="宋体" w:eastAsia="宋体" w:hAnsi="宋体"/>
          <w:sz w:val="24"/>
          <w:szCs w:val="24"/>
        </w:rPr>
        <w:t>券</w:t>
      </w:r>
      <w:proofErr w:type="gramEnd"/>
      <w:r w:rsidR="00C2573D" w:rsidRPr="00C2573D">
        <w:rPr>
          <w:rFonts w:ascii="宋体" w:eastAsia="宋体" w:hAnsi="宋体"/>
          <w:sz w:val="24"/>
          <w:szCs w:val="24"/>
        </w:rPr>
        <w:t>）采购项目</w:t>
      </w:r>
    </w:p>
    <w:p w14:paraId="0234DAC2" w14:textId="53ED1596" w:rsidR="007625D9" w:rsidRPr="007625D9" w:rsidRDefault="007625D9" w:rsidP="00C2573D">
      <w:pPr>
        <w:spacing w:line="360" w:lineRule="auto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二、</w:t>
      </w:r>
      <w:r w:rsidR="00C2573D">
        <w:rPr>
          <w:rFonts w:ascii="宋体" w:eastAsia="宋体" w:hAnsi="宋体" w:hint="eastAsia"/>
          <w:sz w:val="24"/>
          <w:szCs w:val="24"/>
        </w:rPr>
        <w:t>补</w:t>
      </w:r>
      <w:proofErr w:type="gramStart"/>
      <w:r w:rsidR="00C2573D">
        <w:rPr>
          <w:rFonts w:ascii="宋体" w:eastAsia="宋体" w:hAnsi="宋体" w:hint="eastAsia"/>
          <w:sz w:val="24"/>
          <w:szCs w:val="24"/>
        </w:rPr>
        <w:t>疑</w:t>
      </w:r>
      <w:proofErr w:type="gramEnd"/>
      <w:r w:rsidR="00C2573D">
        <w:rPr>
          <w:rFonts w:ascii="宋体" w:eastAsia="宋体" w:hAnsi="宋体" w:hint="eastAsia"/>
          <w:sz w:val="24"/>
          <w:szCs w:val="24"/>
        </w:rPr>
        <w:t>内容</w:t>
      </w:r>
      <w:r w:rsidRPr="007625D9">
        <w:rPr>
          <w:rFonts w:ascii="宋体" w:eastAsia="宋体" w:hAnsi="宋体" w:hint="eastAsia"/>
          <w:sz w:val="24"/>
          <w:szCs w:val="24"/>
        </w:rPr>
        <w:t>：</w:t>
      </w:r>
    </w:p>
    <w:p w14:paraId="40B8FED9" w14:textId="6D05DF08" w:rsidR="007625D9" w:rsidRDefault="00B81BF9" w:rsidP="00B81B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①招标文件第五章</w:t>
      </w:r>
      <w:r w:rsidRPr="00B81BF9">
        <w:rPr>
          <w:rFonts w:ascii="宋体" w:eastAsia="宋体" w:hAnsi="宋体" w:hint="eastAsia"/>
          <w:sz w:val="24"/>
          <w:szCs w:val="24"/>
        </w:rPr>
        <w:t>采购需求</w:t>
      </w:r>
      <w:r>
        <w:rPr>
          <w:rFonts w:ascii="宋体" w:eastAsia="宋体" w:hAnsi="宋体" w:hint="eastAsia"/>
          <w:sz w:val="24"/>
          <w:szCs w:val="24"/>
        </w:rPr>
        <w:t>中技术需求部分第4</w:t>
      </w:r>
      <w:r w:rsidR="00EE51F4">
        <w:rPr>
          <w:rFonts w:ascii="宋体" w:eastAsia="宋体" w:hAnsi="宋体" w:hint="eastAsia"/>
          <w:sz w:val="24"/>
          <w:szCs w:val="24"/>
        </w:rPr>
        <w:t>条</w:t>
      </w:r>
      <w:r>
        <w:rPr>
          <w:rFonts w:ascii="宋体" w:eastAsia="宋体" w:hAnsi="宋体" w:hint="eastAsia"/>
          <w:sz w:val="24"/>
          <w:szCs w:val="24"/>
        </w:rPr>
        <w:t>（</w:t>
      </w:r>
      <w:r w:rsidRPr="00B81BF9">
        <w:rPr>
          <w:rFonts w:ascii="宋体" w:eastAsia="宋体" w:hAnsi="宋体"/>
          <w:sz w:val="24"/>
          <w:szCs w:val="24"/>
        </w:rPr>
        <w:t>提货</w:t>
      </w:r>
      <w:proofErr w:type="gramStart"/>
      <w:r w:rsidRPr="00B81BF9">
        <w:rPr>
          <w:rFonts w:ascii="宋体" w:eastAsia="宋体" w:hAnsi="宋体"/>
          <w:sz w:val="24"/>
          <w:szCs w:val="24"/>
        </w:rPr>
        <w:t>券</w:t>
      </w:r>
      <w:proofErr w:type="gramEnd"/>
      <w:r w:rsidRPr="00B81BF9">
        <w:rPr>
          <w:rFonts w:ascii="宋体" w:eastAsia="宋体" w:hAnsi="宋体" w:hint="eastAsia"/>
          <w:sz w:val="24"/>
          <w:szCs w:val="24"/>
        </w:rPr>
        <w:t>在南昌市同品牌所有门店内通用，可不限次数消费</w:t>
      </w:r>
      <w:r>
        <w:rPr>
          <w:rFonts w:ascii="宋体" w:eastAsia="宋体" w:hAnsi="宋体" w:hint="eastAsia"/>
          <w:sz w:val="24"/>
          <w:szCs w:val="24"/>
        </w:rPr>
        <w:t>）变更为</w:t>
      </w:r>
      <w:r w:rsidRPr="00EE51F4">
        <w:rPr>
          <w:rFonts w:ascii="宋体" w:eastAsia="宋体" w:hAnsi="宋体" w:hint="eastAsia"/>
          <w:sz w:val="24"/>
          <w:szCs w:val="24"/>
          <w:u w:val="single"/>
        </w:rPr>
        <w:t>“提货</w:t>
      </w:r>
      <w:proofErr w:type="gramStart"/>
      <w:r w:rsidRPr="00EE51F4">
        <w:rPr>
          <w:rFonts w:ascii="宋体" w:eastAsia="宋体" w:hAnsi="宋体" w:hint="eastAsia"/>
          <w:sz w:val="24"/>
          <w:szCs w:val="24"/>
          <w:u w:val="single"/>
        </w:rPr>
        <w:t>券</w:t>
      </w:r>
      <w:proofErr w:type="gramEnd"/>
      <w:r w:rsidRPr="00EE51F4">
        <w:rPr>
          <w:rFonts w:ascii="宋体" w:eastAsia="宋体" w:hAnsi="宋体" w:hint="eastAsia"/>
          <w:sz w:val="24"/>
          <w:szCs w:val="24"/>
          <w:u w:val="single"/>
        </w:rPr>
        <w:t>在南昌市同品牌</w:t>
      </w:r>
      <w:r w:rsidR="00EE51F4" w:rsidRPr="00EE51F4">
        <w:rPr>
          <w:rFonts w:ascii="宋体" w:eastAsia="宋体" w:hAnsi="宋体" w:hint="eastAsia"/>
          <w:sz w:val="24"/>
          <w:szCs w:val="24"/>
          <w:u w:val="single"/>
        </w:rPr>
        <w:t>所有门店或允许品牌的</w:t>
      </w:r>
      <w:r w:rsidRPr="00EE51F4">
        <w:rPr>
          <w:rFonts w:ascii="宋体" w:eastAsia="宋体" w:hAnsi="宋体" w:hint="eastAsia"/>
          <w:sz w:val="24"/>
          <w:szCs w:val="24"/>
          <w:u w:val="single"/>
        </w:rPr>
        <w:t>所有门店</w:t>
      </w:r>
      <w:r w:rsidR="006D0A51" w:rsidRPr="00EE51F4">
        <w:rPr>
          <w:rFonts w:ascii="宋体" w:eastAsia="宋体" w:hAnsi="宋体" w:hint="eastAsia"/>
          <w:sz w:val="24"/>
          <w:szCs w:val="24"/>
          <w:u w:val="single"/>
        </w:rPr>
        <w:t>内</w:t>
      </w:r>
      <w:r w:rsidRPr="00EE51F4">
        <w:rPr>
          <w:rFonts w:ascii="宋体" w:eastAsia="宋体" w:hAnsi="宋体" w:hint="eastAsia"/>
          <w:sz w:val="24"/>
          <w:szCs w:val="24"/>
          <w:u w:val="single"/>
        </w:rPr>
        <w:t>及网络平台上</w:t>
      </w:r>
      <w:r w:rsidR="006D0A51" w:rsidRPr="00EE51F4">
        <w:rPr>
          <w:rFonts w:ascii="宋体" w:eastAsia="宋体" w:hAnsi="宋体" w:hint="eastAsia"/>
          <w:sz w:val="24"/>
          <w:szCs w:val="24"/>
          <w:u w:val="single"/>
        </w:rPr>
        <w:t>（如有）</w:t>
      </w:r>
      <w:r w:rsidRPr="00EE51F4">
        <w:rPr>
          <w:rFonts w:ascii="宋体" w:eastAsia="宋体" w:hAnsi="宋体" w:hint="eastAsia"/>
          <w:sz w:val="24"/>
          <w:szCs w:val="24"/>
          <w:u w:val="single"/>
        </w:rPr>
        <w:t>均可通用</w:t>
      </w:r>
      <w:r w:rsidR="006D0A51" w:rsidRPr="00EE51F4">
        <w:rPr>
          <w:rFonts w:ascii="宋体" w:eastAsia="宋体" w:hAnsi="宋体" w:hint="eastAsia"/>
          <w:sz w:val="24"/>
          <w:szCs w:val="24"/>
          <w:u w:val="single"/>
        </w:rPr>
        <w:t>，</w:t>
      </w:r>
      <w:r w:rsidRPr="00EE51F4">
        <w:rPr>
          <w:rFonts w:ascii="宋体" w:eastAsia="宋体" w:hAnsi="宋体" w:hint="eastAsia"/>
          <w:sz w:val="24"/>
          <w:szCs w:val="24"/>
          <w:u w:val="single"/>
        </w:rPr>
        <w:t>可不限次数消费</w:t>
      </w:r>
      <w:r w:rsidR="006D0A51" w:rsidRPr="00EE51F4">
        <w:rPr>
          <w:rFonts w:ascii="宋体" w:eastAsia="宋体" w:hAnsi="宋体" w:hint="eastAsia"/>
          <w:sz w:val="24"/>
          <w:szCs w:val="24"/>
          <w:u w:val="single"/>
        </w:rPr>
        <w:t>。（只有网络平台销售的供应商响应该条款视为有效）</w:t>
      </w:r>
      <w:r w:rsidRPr="00EE51F4">
        <w:rPr>
          <w:rFonts w:ascii="宋体" w:eastAsia="宋体" w:hAnsi="宋体" w:hint="eastAsia"/>
          <w:sz w:val="24"/>
          <w:szCs w:val="24"/>
          <w:u w:val="single"/>
        </w:rPr>
        <w:t>”</w:t>
      </w:r>
    </w:p>
    <w:p w14:paraId="56B1457D" w14:textId="397B8A82" w:rsidR="007C4643" w:rsidRPr="00342057" w:rsidRDefault="007C4643" w:rsidP="00595D6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42057">
        <w:rPr>
          <w:rFonts w:ascii="宋体" w:eastAsia="宋体" w:hAnsi="宋体" w:hint="eastAsia"/>
          <w:sz w:val="24"/>
          <w:szCs w:val="24"/>
        </w:rPr>
        <w:t>②招标文件第六章评标方法与评标标准中技术评分部分加分项第</w:t>
      </w:r>
      <w:r w:rsidRPr="00342057">
        <w:rPr>
          <w:rFonts w:ascii="宋体" w:eastAsia="宋体" w:hAnsi="宋体"/>
          <w:sz w:val="24"/>
          <w:szCs w:val="24"/>
        </w:rPr>
        <w:t>1</w:t>
      </w:r>
      <w:r w:rsidRPr="00342057">
        <w:rPr>
          <w:rFonts w:ascii="宋体" w:eastAsia="宋体" w:hAnsi="宋体" w:hint="eastAsia"/>
          <w:sz w:val="24"/>
          <w:szCs w:val="24"/>
        </w:rPr>
        <w:t>条（投标人具有在南昌市内（不含南昌县、进贤县、安义县）免费送货的能力，加6分；有</w:t>
      </w:r>
      <w:proofErr w:type="gramStart"/>
      <w:r w:rsidRPr="00342057">
        <w:rPr>
          <w:rFonts w:ascii="宋体" w:eastAsia="宋体" w:hAnsi="宋体" w:hint="eastAsia"/>
          <w:sz w:val="24"/>
          <w:szCs w:val="24"/>
        </w:rPr>
        <w:t>配送费</w:t>
      </w:r>
      <w:proofErr w:type="gramEnd"/>
      <w:r w:rsidRPr="00342057">
        <w:rPr>
          <w:rFonts w:ascii="宋体" w:eastAsia="宋体" w:hAnsi="宋体" w:hint="eastAsia"/>
          <w:sz w:val="24"/>
          <w:szCs w:val="24"/>
        </w:rPr>
        <w:t>门槛的，费用最低的加5分，第二低的加4分，以此类推。）变更为</w:t>
      </w:r>
      <w:r w:rsidRPr="00342057">
        <w:rPr>
          <w:rFonts w:ascii="宋体" w:eastAsia="宋体" w:hAnsi="宋体" w:hint="eastAsia"/>
          <w:sz w:val="24"/>
          <w:szCs w:val="24"/>
          <w:u w:val="single"/>
        </w:rPr>
        <w:t>“投标人具有在南昌市内（不含南昌县、进贤县、安义县）门店辐射范围2公里内</w:t>
      </w:r>
      <w:r w:rsidR="00D57A02" w:rsidRPr="00342057">
        <w:rPr>
          <w:rFonts w:ascii="宋体" w:eastAsia="宋体" w:hAnsi="宋体" w:hint="eastAsia"/>
          <w:sz w:val="24"/>
          <w:szCs w:val="24"/>
          <w:u w:val="single"/>
        </w:rPr>
        <w:t>有</w:t>
      </w:r>
      <w:r w:rsidR="00595D60" w:rsidRPr="00342057">
        <w:rPr>
          <w:rFonts w:ascii="宋体" w:eastAsia="宋体" w:hAnsi="宋体" w:hint="eastAsia"/>
          <w:sz w:val="24"/>
          <w:szCs w:val="24"/>
          <w:u w:val="single"/>
        </w:rPr>
        <w:t>无门槛</w:t>
      </w:r>
      <w:r w:rsidRPr="00342057">
        <w:rPr>
          <w:rFonts w:ascii="宋体" w:eastAsia="宋体" w:hAnsi="宋体" w:hint="eastAsia"/>
          <w:sz w:val="24"/>
          <w:szCs w:val="24"/>
          <w:u w:val="single"/>
        </w:rPr>
        <w:t>免费送货的能力</w:t>
      </w:r>
      <w:r w:rsidR="00595D60" w:rsidRPr="00342057">
        <w:rPr>
          <w:rFonts w:ascii="宋体" w:eastAsia="宋体" w:hAnsi="宋体" w:hint="eastAsia"/>
          <w:sz w:val="24"/>
          <w:szCs w:val="24"/>
          <w:u w:val="single"/>
        </w:rPr>
        <w:t>（包含网络供应商提供无门槛包邮服务）</w:t>
      </w:r>
      <w:r w:rsidRPr="00342057">
        <w:rPr>
          <w:rFonts w:ascii="宋体" w:eastAsia="宋体" w:hAnsi="宋体" w:hint="eastAsia"/>
          <w:sz w:val="24"/>
          <w:szCs w:val="24"/>
          <w:u w:val="single"/>
        </w:rPr>
        <w:t>，加6分；有</w:t>
      </w:r>
      <w:r w:rsidR="00595D60" w:rsidRPr="00342057">
        <w:rPr>
          <w:rFonts w:ascii="宋体" w:eastAsia="宋体" w:hAnsi="宋体" w:hint="eastAsia"/>
          <w:sz w:val="24"/>
          <w:szCs w:val="24"/>
          <w:u w:val="single"/>
        </w:rPr>
        <w:t>免费配送门槛费</w:t>
      </w:r>
      <w:r w:rsidR="002D4672" w:rsidRPr="00342057">
        <w:rPr>
          <w:rFonts w:ascii="宋体" w:eastAsia="宋体" w:hAnsi="宋体" w:hint="eastAsia"/>
          <w:sz w:val="24"/>
          <w:szCs w:val="24"/>
          <w:u w:val="single"/>
        </w:rPr>
        <w:t>（满X元免费配送/包邮）</w:t>
      </w:r>
      <w:r w:rsidR="00595D60" w:rsidRPr="00342057">
        <w:rPr>
          <w:rFonts w:ascii="宋体" w:eastAsia="宋体" w:hAnsi="宋体" w:hint="eastAsia"/>
          <w:sz w:val="24"/>
          <w:szCs w:val="24"/>
          <w:u w:val="single"/>
        </w:rPr>
        <w:t>的</w:t>
      </w:r>
      <w:r w:rsidRPr="00342057">
        <w:rPr>
          <w:rFonts w:ascii="宋体" w:eastAsia="宋体" w:hAnsi="宋体" w:hint="eastAsia"/>
          <w:sz w:val="24"/>
          <w:szCs w:val="24"/>
          <w:u w:val="single"/>
        </w:rPr>
        <w:t>，</w:t>
      </w:r>
      <w:r w:rsidR="00595D60" w:rsidRPr="00342057">
        <w:rPr>
          <w:rFonts w:ascii="宋体" w:eastAsia="宋体" w:hAnsi="宋体" w:hint="eastAsia"/>
          <w:sz w:val="24"/>
          <w:szCs w:val="24"/>
          <w:u w:val="single"/>
        </w:rPr>
        <w:t>按门槛费高低计</w:t>
      </w:r>
      <w:r w:rsidR="002D4672" w:rsidRPr="00342057">
        <w:rPr>
          <w:rFonts w:ascii="宋体" w:eastAsia="宋体" w:hAnsi="宋体" w:hint="eastAsia"/>
          <w:sz w:val="24"/>
          <w:szCs w:val="24"/>
          <w:u w:val="single"/>
        </w:rPr>
        <w:t>分</w:t>
      </w:r>
      <w:r w:rsidR="00595D60" w:rsidRPr="00342057">
        <w:rPr>
          <w:rFonts w:ascii="宋体" w:eastAsia="宋体" w:hAnsi="宋体" w:hint="eastAsia"/>
          <w:sz w:val="24"/>
          <w:szCs w:val="24"/>
          <w:u w:val="single"/>
        </w:rPr>
        <w:t>，</w:t>
      </w:r>
      <w:r w:rsidRPr="00342057">
        <w:rPr>
          <w:rFonts w:ascii="宋体" w:eastAsia="宋体" w:hAnsi="宋体" w:hint="eastAsia"/>
          <w:sz w:val="24"/>
          <w:szCs w:val="24"/>
          <w:u w:val="single"/>
        </w:rPr>
        <w:t>费用最低的加5分，第二低的加4分，以此类推</w:t>
      </w:r>
      <w:r w:rsidR="002D4672" w:rsidRPr="00342057">
        <w:rPr>
          <w:rFonts w:ascii="宋体" w:eastAsia="宋体" w:hAnsi="宋体" w:hint="eastAsia"/>
          <w:sz w:val="24"/>
          <w:szCs w:val="24"/>
          <w:u w:val="single"/>
        </w:rPr>
        <w:t>；不提供任何</w:t>
      </w:r>
      <w:r w:rsidR="00D57A02" w:rsidRPr="00342057">
        <w:rPr>
          <w:rFonts w:ascii="宋体" w:eastAsia="宋体" w:hAnsi="宋体" w:hint="eastAsia"/>
          <w:sz w:val="24"/>
          <w:szCs w:val="24"/>
          <w:u w:val="single"/>
        </w:rPr>
        <w:t>免费配送服务的不得分</w:t>
      </w:r>
      <w:r w:rsidRPr="00342057">
        <w:rPr>
          <w:rFonts w:ascii="宋体" w:eastAsia="宋体" w:hAnsi="宋体" w:hint="eastAsia"/>
          <w:sz w:val="24"/>
          <w:szCs w:val="24"/>
          <w:u w:val="single"/>
        </w:rPr>
        <w:t>”</w:t>
      </w:r>
    </w:p>
    <w:p w14:paraId="70887929" w14:textId="7115E501" w:rsidR="006D0A51" w:rsidRPr="00342057" w:rsidRDefault="007C4643" w:rsidP="00EE51F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val="single"/>
        </w:rPr>
      </w:pPr>
      <w:r w:rsidRPr="00342057">
        <w:rPr>
          <w:rFonts w:ascii="宋体" w:eastAsia="宋体" w:hAnsi="宋体" w:hint="eastAsia"/>
          <w:sz w:val="24"/>
          <w:szCs w:val="24"/>
        </w:rPr>
        <w:t>③</w:t>
      </w:r>
      <w:r w:rsidR="00EE51F4" w:rsidRPr="00342057">
        <w:rPr>
          <w:rFonts w:ascii="宋体" w:eastAsia="宋体" w:hAnsi="宋体" w:hint="eastAsia"/>
          <w:sz w:val="24"/>
          <w:szCs w:val="24"/>
        </w:rPr>
        <w:t>招标文件第六章评标方法与评标标准中技术评分部分加分项第</w:t>
      </w:r>
      <w:r w:rsidR="00EE51F4" w:rsidRPr="00342057">
        <w:rPr>
          <w:rFonts w:ascii="宋体" w:eastAsia="宋体" w:hAnsi="宋体"/>
          <w:sz w:val="24"/>
          <w:szCs w:val="24"/>
        </w:rPr>
        <w:t>2</w:t>
      </w:r>
      <w:r w:rsidR="00EE51F4" w:rsidRPr="00342057">
        <w:rPr>
          <w:rFonts w:ascii="宋体" w:eastAsia="宋体" w:hAnsi="宋体" w:hint="eastAsia"/>
          <w:sz w:val="24"/>
          <w:szCs w:val="24"/>
        </w:rPr>
        <w:t>条（投标供应商在南昌市内（不含南昌县、进贤县、安义县）同时具有实体门店和网上销售平台，能提供多元化销售模式方便使用的，加5分）变更为</w:t>
      </w:r>
      <w:r w:rsidR="00EE51F4" w:rsidRPr="00342057">
        <w:rPr>
          <w:rFonts w:ascii="宋体" w:eastAsia="宋体" w:hAnsi="宋体" w:hint="eastAsia"/>
          <w:sz w:val="24"/>
          <w:szCs w:val="24"/>
          <w:u w:val="single"/>
        </w:rPr>
        <w:t>“投标供应商在南昌市内（不含南昌县、进贤县、安义县）同时具有实体门店</w:t>
      </w:r>
      <w:r w:rsidR="00EE51F4" w:rsidRPr="00342057">
        <w:rPr>
          <w:rFonts w:ascii="宋体" w:eastAsia="宋体" w:hAnsi="宋体" w:hint="eastAsia"/>
          <w:b/>
          <w:bCs/>
          <w:sz w:val="24"/>
          <w:szCs w:val="24"/>
          <w:u w:val="single"/>
        </w:rPr>
        <w:t>（本项目所指门店为与供应商同品牌或供应商直属门店）</w:t>
      </w:r>
      <w:r w:rsidR="00EE51F4" w:rsidRPr="00342057">
        <w:rPr>
          <w:rFonts w:ascii="宋体" w:eastAsia="宋体" w:hAnsi="宋体" w:hint="eastAsia"/>
          <w:sz w:val="24"/>
          <w:szCs w:val="24"/>
          <w:u w:val="single"/>
        </w:rPr>
        <w:t>和网上销售平台</w:t>
      </w:r>
      <w:r w:rsidRPr="00342057">
        <w:rPr>
          <w:rFonts w:ascii="宋体" w:eastAsia="宋体" w:hAnsi="宋体" w:hint="eastAsia"/>
          <w:b/>
          <w:bCs/>
          <w:sz w:val="24"/>
          <w:szCs w:val="24"/>
          <w:u w:val="single"/>
        </w:rPr>
        <w:t>（非外卖平台）</w:t>
      </w:r>
      <w:r w:rsidR="00EE51F4" w:rsidRPr="00342057">
        <w:rPr>
          <w:rFonts w:ascii="宋体" w:eastAsia="宋体" w:hAnsi="宋体" w:hint="eastAsia"/>
          <w:sz w:val="24"/>
          <w:szCs w:val="24"/>
          <w:u w:val="single"/>
        </w:rPr>
        <w:t>，</w:t>
      </w:r>
      <w:r w:rsidR="00256C19" w:rsidRPr="00342057">
        <w:rPr>
          <w:rFonts w:ascii="宋体" w:eastAsia="宋体" w:hAnsi="宋体" w:hint="eastAsia"/>
          <w:sz w:val="24"/>
          <w:szCs w:val="24"/>
          <w:u w:val="single"/>
        </w:rPr>
        <w:t>且可以使用提货</w:t>
      </w:r>
      <w:proofErr w:type="gramStart"/>
      <w:r w:rsidR="00256C19" w:rsidRPr="00342057">
        <w:rPr>
          <w:rFonts w:ascii="宋体" w:eastAsia="宋体" w:hAnsi="宋体" w:hint="eastAsia"/>
          <w:sz w:val="24"/>
          <w:szCs w:val="24"/>
          <w:u w:val="single"/>
        </w:rPr>
        <w:t>券</w:t>
      </w:r>
      <w:proofErr w:type="gramEnd"/>
      <w:r w:rsidR="00256C19" w:rsidRPr="00342057">
        <w:rPr>
          <w:rFonts w:ascii="宋体" w:eastAsia="宋体" w:hAnsi="宋体" w:hint="eastAsia"/>
          <w:sz w:val="24"/>
          <w:szCs w:val="24"/>
          <w:u w:val="single"/>
        </w:rPr>
        <w:t>在网上销售平台支付，</w:t>
      </w:r>
      <w:r w:rsidR="00EE51F4" w:rsidRPr="00342057">
        <w:rPr>
          <w:rFonts w:ascii="宋体" w:eastAsia="宋体" w:hAnsi="宋体" w:hint="eastAsia"/>
          <w:sz w:val="24"/>
          <w:szCs w:val="24"/>
          <w:u w:val="single"/>
        </w:rPr>
        <w:t>能提供多元化销售模式方便使用的，加5分”</w:t>
      </w:r>
    </w:p>
    <w:p w14:paraId="1415916B" w14:textId="77777777" w:rsidR="007625D9" w:rsidRPr="007625D9" w:rsidRDefault="007625D9" w:rsidP="00C2573D">
      <w:pPr>
        <w:spacing w:line="360" w:lineRule="auto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三、其他补充事宜：</w:t>
      </w:r>
    </w:p>
    <w:p w14:paraId="1A788466" w14:textId="6486C61E" w:rsidR="007625D9" w:rsidRPr="007625D9" w:rsidRDefault="007625D9" w:rsidP="00C2573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无</w:t>
      </w:r>
    </w:p>
    <w:p w14:paraId="1C7BFE52" w14:textId="77777777" w:rsidR="007625D9" w:rsidRPr="007625D9" w:rsidRDefault="007625D9" w:rsidP="00C2573D">
      <w:pPr>
        <w:spacing w:line="360" w:lineRule="auto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四、凡对本次公告内容提出询问，请按以下方式联系：</w:t>
      </w:r>
    </w:p>
    <w:p w14:paraId="5BD84B48" w14:textId="493118AF" w:rsidR="007625D9" w:rsidRPr="007625D9" w:rsidRDefault="007625D9" w:rsidP="00C2573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联系人：陆</w:t>
      </w:r>
      <w:proofErr w:type="gramStart"/>
      <w:r w:rsidRPr="007625D9">
        <w:rPr>
          <w:rFonts w:ascii="宋体" w:eastAsia="宋体" w:hAnsi="宋体" w:hint="eastAsia"/>
          <w:sz w:val="24"/>
          <w:szCs w:val="24"/>
        </w:rPr>
        <w:t>浩</w:t>
      </w:r>
      <w:proofErr w:type="gramEnd"/>
      <w:r w:rsidRPr="007625D9">
        <w:rPr>
          <w:rFonts w:ascii="宋体" w:eastAsia="宋体" w:hAnsi="宋体" w:hint="eastAsia"/>
          <w:sz w:val="24"/>
          <w:szCs w:val="24"/>
        </w:rPr>
        <w:t>伟</w:t>
      </w:r>
    </w:p>
    <w:p w14:paraId="13CCEB8A" w14:textId="464FD2FA" w:rsidR="007625D9" w:rsidRPr="007625D9" w:rsidRDefault="007625D9" w:rsidP="00C2573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地 址：江西中医药大学附属医院1号楼25楼25</w:t>
      </w:r>
      <w:r w:rsidRPr="00C2573D">
        <w:rPr>
          <w:rFonts w:ascii="宋体" w:eastAsia="宋体" w:hAnsi="宋体"/>
          <w:sz w:val="24"/>
          <w:szCs w:val="24"/>
        </w:rPr>
        <w:t>03</w:t>
      </w:r>
      <w:r w:rsidRPr="007625D9">
        <w:rPr>
          <w:rFonts w:ascii="宋体" w:eastAsia="宋体" w:hAnsi="宋体" w:hint="eastAsia"/>
          <w:sz w:val="24"/>
          <w:szCs w:val="24"/>
        </w:rPr>
        <w:t>室招标采购中心（八一</w:t>
      </w:r>
      <w:r w:rsidRPr="007625D9">
        <w:rPr>
          <w:rFonts w:ascii="宋体" w:eastAsia="宋体" w:hAnsi="宋体" w:hint="eastAsia"/>
          <w:sz w:val="24"/>
          <w:szCs w:val="24"/>
        </w:rPr>
        <w:lastRenderedPageBreak/>
        <w:t>大道445号）</w:t>
      </w:r>
    </w:p>
    <w:p w14:paraId="3774D391" w14:textId="77777777" w:rsidR="007625D9" w:rsidRPr="007625D9" w:rsidRDefault="007625D9" w:rsidP="00C2573D">
      <w:pPr>
        <w:spacing w:line="360" w:lineRule="auto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  联系方式：0791-86363467</w:t>
      </w:r>
    </w:p>
    <w:p w14:paraId="5BA9B2DC" w14:textId="77777777" w:rsidR="007625D9" w:rsidRPr="00C2573D" w:rsidRDefault="007625D9" w:rsidP="00C2573D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17E531A1" w14:textId="33122F34" w:rsidR="007625D9" w:rsidRPr="007625D9" w:rsidRDefault="007625D9" w:rsidP="007C4643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江西中医药大学附属医院</w:t>
      </w:r>
    </w:p>
    <w:p w14:paraId="4EAD99B2" w14:textId="77777777" w:rsidR="007625D9" w:rsidRPr="007625D9" w:rsidRDefault="007625D9" w:rsidP="007C4643">
      <w:pPr>
        <w:spacing w:line="360" w:lineRule="auto"/>
        <w:ind w:right="480"/>
        <w:jc w:val="right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招标采购中心</w:t>
      </w:r>
    </w:p>
    <w:p w14:paraId="74EE21F2" w14:textId="263086B2" w:rsidR="007625D9" w:rsidRPr="007625D9" w:rsidRDefault="007625D9" w:rsidP="007C4643">
      <w:pPr>
        <w:spacing w:line="360" w:lineRule="auto"/>
        <w:ind w:right="240"/>
        <w:jc w:val="right"/>
        <w:rPr>
          <w:rFonts w:ascii="宋体" w:eastAsia="宋体" w:hAnsi="宋体"/>
          <w:sz w:val="24"/>
          <w:szCs w:val="24"/>
        </w:rPr>
      </w:pPr>
      <w:r w:rsidRPr="007625D9">
        <w:rPr>
          <w:rFonts w:ascii="宋体" w:eastAsia="宋体" w:hAnsi="宋体" w:hint="eastAsia"/>
          <w:sz w:val="24"/>
          <w:szCs w:val="24"/>
        </w:rPr>
        <w:t>2022年</w:t>
      </w:r>
      <w:r w:rsidRPr="00C2573D">
        <w:rPr>
          <w:rFonts w:ascii="宋体" w:eastAsia="宋体" w:hAnsi="宋体"/>
          <w:sz w:val="24"/>
          <w:szCs w:val="24"/>
        </w:rPr>
        <w:t>12</w:t>
      </w:r>
      <w:r w:rsidRPr="007625D9">
        <w:rPr>
          <w:rFonts w:ascii="宋体" w:eastAsia="宋体" w:hAnsi="宋体" w:hint="eastAsia"/>
          <w:sz w:val="24"/>
          <w:szCs w:val="24"/>
        </w:rPr>
        <w:t>月</w:t>
      </w:r>
      <w:r w:rsidRPr="007625D9">
        <w:rPr>
          <w:rFonts w:ascii="宋体" w:eastAsia="宋体" w:hAnsi="宋体"/>
          <w:sz w:val="24"/>
          <w:szCs w:val="24"/>
        </w:rPr>
        <w:t>21</w:t>
      </w:r>
      <w:r w:rsidRPr="007625D9">
        <w:rPr>
          <w:rFonts w:ascii="宋体" w:eastAsia="宋体" w:hAnsi="宋体" w:hint="eastAsia"/>
          <w:sz w:val="24"/>
          <w:szCs w:val="24"/>
        </w:rPr>
        <w:t>日</w:t>
      </w:r>
    </w:p>
    <w:p w14:paraId="4955F820" w14:textId="77777777" w:rsidR="007625D9" w:rsidRPr="007625D9" w:rsidRDefault="007625D9" w:rsidP="007C4643">
      <w:pPr>
        <w:jc w:val="right"/>
        <w:rPr>
          <w:rFonts w:ascii="宋体" w:eastAsia="宋体" w:hAnsi="宋体"/>
        </w:rPr>
      </w:pPr>
    </w:p>
    <w:sectPr w:rsidR="007625D9" w:rsidRPr="00762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728D" w14:textId="77777777" w:rsidR="008962D6" w:rsidRDefault="008962D6" w:rsidP="007C4643">
      <w:r>
        <w:separator/>
      </w:r>
    </w:p>
  </w:endnote>
  <w:endnote w:type="continuationSeparator" w:id="0">
    <w:p w14:paraId="73E4A942" w14:textId="77777777" w:rsidR="008962D6" w:rsidRDefault="008962D6" w:rsidP="007C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1047" w14:textId="77777777" w:rsidR="008962D6" w:rsidRDefault="008962D6" w:rsidP="007C4643">
      <w:r>
        <w:separator/>
      </w:r>
    </w:p>
  </w:footnote>
  <w:footnote w:type="continuationSeparator" w:id="0">
    <w:p w14:paraId="05776097" w14:textId="77777777" w:rsidR="008962D6" w:rsidRDefault="008962D6" w:rsidP="007C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BD"/>
    <w:rsid w:val="000267A8"/>
    <w:rsid w:val="00256C19"/>
    <w:rsid w:val="002D4672"/>
    <w:rsid w:val="00342057"/>
    <w:rsid w:val="0059269E"/>
    <w:rsid w:val="00595D60"/>
    <w:rsid w:val="006D0A51"/>
    <w:rsid w:val="007625D9"/>
    <w:rsid w:val="007C4643"/>
    <w:rsid w:val="008962D6"/>
    <w:rsid w:val="009918BD"/>
    <w:rsid w:val="00B81BF9"/>
    <w:rsid w:val="00C2573D"/>
    <w:rsid w:val="00D57A02"/>
    <w:rsid w:val="00E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DB283"/>
  <w15:chartTrackingRefBased/>
  <w15:docId w15:val="{4CAB9A89-3294-4506-80B1-9B314356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6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陆浩伟</dc:creator>
  <cp:keywords/>
  <dc:description/>
  <cp:lastModifiedBy>陆浩伟</cp:lastModifiedBy>
  <cp:revision>6</cp:revision>
  <dcterms:created xsi:type="dcterms:W3CDTF">2022-12-21T03:31:00Z</dcterms:created>
  <dcterms:modified xsi:type="dcterms:W3CDTF">2022-12-22T00:42:00Z</dcterms:modified>
</cp:coreProperties>
</file>