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华文中宋" w:hAnsi="华文中宋" w:eastAsia="华文中宋" w:cs="黑体"/>
          <w:b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 w:cs="黑体"/>
          <w:b/>
          <w:bCs/>
          <w:color w:val="000000"/>
          <w:sz w:val="44"/>
          <w:szCs w:val="44"/>
        </w:rPr>
        <w:t>“岐黄中医药传承发展奖”评选</w:t>
      </w:r>
      <w:r>
        <w:rPr>
          <w:rFonts w:hint="eastAsia" w:ascii="华文中宋" w:hAnsi="华文中宋" w:eastAsia="华文中宋" w:cs="黑体"/>
          <w:b/>
          <w:bCs/>
          <w:color w:val="000000"/>
          <w:kern w:val="0"/>
          <w:sz w:val="44"/>
          <w:szCs w:val="44"/>
        </w:rPr>
        <w:t>办法</w:t>
      </w:r>
    </w:p>
    <w:bookmarkEnd w:id="0"/>
    <w:p>
      <w:pPr>
        <w:widowControl/>
        <w:tabs>
          <w:tab w:val="left" w:pos="750"/>
          <w:tab w:val="left" w:pos="8965"/>
        </w:tabs>
        <w:spacing w:line="560" w:lineRule="exact"/>
        <w:jc w:val="center"/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</w:pPr>
    </w:p>
    <w:p>
      <w:pPr>
        <w:spacing w:line="560" w:lineRule="exact"/>
        <w:jc w:val="center"/>
        <w:rPr>
          <w:rFonts w:hint="eastAsia" w:ascii="华文仿宋" w:hAnsi="华文仿宋" w:eastAsia="华文仿宋"/>
          <w:b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总  则</w:t>
      </w:r>
    </w:p>
    <w:p>
      <w:pPr>
        <w:widowControl/>
        <w:tabs>
          <w:tab w:val="left" w:pos="914"/>
        </w:tabs>
        <w:spacing w:line="560" w:lineRule="exact"/>
        <w:ind w:firstLine="602" w:firstLineChars="200"/>
        <w:rPr>
          <w:rFonts w:hint="eastAsia" w:ascii="华文仿宋" w:hAnsi="华文仿宋" w:eastAsia="华文仿宋"/>
          <w:bCs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color w:val="000000"/>
          <w:kern w:val="0"/>
          <w:sz w:val="30"/>
          <w:szCs w:val="30"/>
        </w:rPr>
        <w:t>第一条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 xml:space="preserve">  中国中医科学院和北京岐黄中医药文化发展基金会共同设立“岐黄中医药传承发展奖”。作为个人成就奖，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>面向全国奖励致力于弘扬中医药传统，发展中医药理论，创立中医药特色诊疗方法或技法，传授中医药知识技能，在中医药传承发展方面取得显著成就的中医药工作者。</w:t>
      </w:r>
    </w:p>
    <w:p>
      <w:pPr>
        <w:pStyle w:val="2"/>
        <w:tabs>
          <w:tab w:val="left" w:pos="1620"/>
          <w:tab w:val="left" w:pos="1800"/>
          <w:tab w:val="left" w:pos="1980"/>
        </w:tabs>
        <w:spacing w:after="0" w:line="560" w:lineRule="exact"/>
        <w:ind w:firstLine="590" w:firstLineChars="196"/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color w:val="000000"/>
          <w:kern w:val="0"/>
          <w:sz w:val="30"/>
          <w:szCs w:val="30"/>
        </w:rPr>
        <w:t>第二条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 xml:space="preserve">  本奖项全称为“岐黄中医药传承发展奖”。</w:t>
      </w:r>
    </w:p>
    <w:p>
      <w:pPr>
        <w:pStyle w:val="2"/>
        <w:tabs>
          <w:tab w:val="left" w:pos="1620"/>
          <w:tab w:val="left" w:pos="1800"/>
          <w:tab w:val="left" w:pos="1980"/>
        </w:tabs>
        <w:spacing w:after="0" w:line="560" w:lineRule="exact"/>
        <w:ind w:firstLine="590" w:firstLineChars="196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color w:val="000000"/>
          <w:kern w:val="0"/>
          <w:sz w:val="30"/>
          <w:szCs w:val="30"/>
        </w:rPr>
        <w:t>第三条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 xml:space="preserve">  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>本奖项领导机构为“岐黄中医药传承发展奖”工作委员会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>；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>工作委员会办公室设在中国中医科学院研究生院，负责</w:t>
      </w:r>
      <w:r>
        <w:rPr>
          <w:rFonts w:hint="eastAsia" w:ascii="华文仿宋" w:hAnsi="华文仿宋" w:eastAsia="华文仿宋" w:cs="宋体"/>
          <w:color w:val="000000"/>
          <w:sz w:val="30"/>
          <w:szCs w:val="30"/>
        </w:rPr>
        <w:t>组织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>评审、颁奖等事务。</w:t>
      </w:r>
    </w:p>
    <w:p>
      <w:pPr>
        <w:pStyle w:val="2"/>
        <w:tabs>
          <w:tab w:val="left" w:pos="1620"/>
          <w:tab w:val="left" w:pos="1800"/>
          <w:tab w:val="left" w:pos="1980"/>
        </w:tabs>
        <w:spacing w:after="0" w:line="560" w:lineRule="exact"/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</w:pPr>
    </w:p>
    <w:p>
      <w:pPr>
        <w:spacing w:line="560" w:lineRule="exact"/>
        <w:jc w:val="center"/>
        <w:rPr>
          <w:rFonts w:hint="eastAsia" w:ascii="华文仿宋" w:hAnsi="华文仿宋" w:eastAsia="华文仿宋"/>
          <w:b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基本条件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/>
          <w:b/>
          <w:bCs/>
          <w:color w:val="000000"/>
          <w:kern w:val="0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color w:val="000000"/>
          <w:kern w:val="0"/>
          <w:sz w:val="30"/>
          <w:szCs w:val="30"/>
        </w:rPr>
        <w:t>第四条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一、岐黄中医药传承发展奖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1、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>热爱祖国，遵纪守法，具有优良的道德品质；热爱中医药事业，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>具有强烈的责任感和使命感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>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2、中医药理论造诣深厚，具有卓越的学术成就，独到的学术思想和经验,在全国中医药行业有较大影响。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3、潜心传道授业，在中医药传承发展人才培养方面有杰出贡献。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4、从事中医药工作40年以上，原则上应具有高级专业技术职称。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二、“岐黄中医药传承发展奖”传承人奖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1、热爱祖国，遵纪守法，具有优良的道德品质；热爱中医药事业，具有强烈的责任感和使命感。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2、中医药理论功底深厚，具有较高的学术成就，在全国中医药行业有一定的影响。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3、潜心传承，在中医药继承发展方面有重要贡献。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4、从事中医药工作25年以上，且年龄≤65周岁（1955年1月1日以后出生）。</w:t>
      </w:r>
    </w:p>
    <w:p>
      <w:pPr>
        <w:spacing w:line="560" w:lineRule="exact"/>
        <w:rPr>
          <w:rFonts w:hint="eastAsia" w:ascii="华文仿宋" w:hAnsi="华文仿宋" w:eastAsia="华文仿宋"/>
          <w:color w:val="000000"/>
          <w:sz w:val="30"/>
          <w:szCs w:val="30"/>
        </w:rPr>
      </w:pPr>
    </w:p>
    <w:p>
      <w:pPr>
        <w:spacing w:line="560" w:lineRule="exact"/>
        <w:jc w:val="center"/>
        <w:rPr>
          <w:rFonts w:hint="eastAsia" w:ascii="华文仿宋" w:hAnsi="华文仿宋" w:eastAsia="华文仿宋"/>
          <w:b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推荐和评审</w:t>
      </w:r>
    </w:p>
    <w:p>
      <w:pPr>
        <w:widowControl/>
        <w:tabs>
          <w:tab w:val="left" w:pos="914"/>
        </w:tabs>
        <w:spacing w:line="560" w:lineRule="exact"/>
        <w:ind w:firstLine="602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第五条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 xml:space="preserve">  “岐黄中医药传承发展奖”两年评审一次（偶数年），奖励人数不超过3名，奖金为每人20万元（税前）。同期设立“岐黄中医药传承发展奖”传承人奖，奖励人数不超过8名，奖金为每人8万元（税前）。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第六条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 xml:space="preserve">  遵循公正、公平、公开的原则，由“岐黄中医药传承发展奖”工作委员会办公室按照推荐和评审分离的方式组织评选，凡提名推荐的专家均不参加评审。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一、推荐工作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由中国中医科学院“岐黄中医药传承发展奖”工作委员会办公室向社会发出推荐公告。“岐黄中医药传承发展奖”及“岐黄中医药传承发展奖”传承人奖候选人可通过专家或单位提名推荐。</w:t>
      </w:r>
    </w:p>
    <w:p>
      <w:pPr>
        <w:spacing w:line="52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1、专家推荐：由“岐黄中医药传承发展奖”工作委员会认定的著名专家、学者提名推荐。每人可在本人熟悉的领域推荐“岐黄中医药传承发展奖”候选人和“岐黄中医药传承发展奖”传承人奖候选人各1名。</w:t>
      </w:r>
    </w:p>
    <w:p>
      <w:pPr>
        <w:spacing w:line="52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2、单位推荐：由具有法人资格的国内中医药高校、科研院所等机构推荐，每个单位可推荐“岐黄中医药传承发展奖”候选人和“岐黄中医药传承发展奖”传承人奖候选人各2名。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二、评审工作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1、由“岐黄中医药传承发展奖”工作委员会办公室对推荐材料进行形式审查，符合评选条件的确定为正式候选人。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2、由“岐黄中医药传承发展奖”工作委员会办公室组织专家通过通讯或会议形式，以无记名投票方式对入围候选人进行评审。获得半数以上（含）推荐的候选人报“岐黄中医药传承发展奖”工作委员会和北京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>岐黄中医药文化发展基金会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>予以确认。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三、公示与奖励</w:t>
      </w:r>
    </w:p>
    <w:p>
      <w:pPr>
        <w:spacing w:line="560" w:lineRule="exact"/>
        <w:ind w:firstLine="600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color w:val="000000"/>
          <w:sz w:val="30"/>
          <w:szCs w:val="30"/>
        </w:rPr>
        <w:t>评选结果在中国中医科学院、北京岐黄中医药文化发展基金会等官方网站和行业媒体公示，公示期7天。公示期间，任何单位或个人对获奖人有异议者，可在公示期内以真实身份采用书面形式提出。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第七条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 xml:space="preserve">  根据公示及异议处理情况，由“岐黄中医药传承发展奖”工作委员会和北京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>岐黄中医药文化发展基金会审定获奖人选，并向社会公布。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 w:cs="宋体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第八</w:t>
      </w:r>
      <w:r>
        <w:rPr>
          <w:rFonts w:hint="eastAsia" w:ascii="华文仿宋" w:hAnsi="华文仿宋" w:eastAsia="华文仿宋" w:cs="宋体"/>
          <w:b/>
          <w:color w:val="000000"/>
          <w:sz w:val="30"/>
          <w:szCs w:val="30"/>
        </w:rPr>
        <w:t>条</w:t>
      </w:r>
      <w:r>
        <w:rPr>
          <w:rFonts w:hint="eastAsia" w:ascii="华文仿宋" w:hAnsi="华文仿宋" w:eastAsia="华文仿宋" w:cs="宋体"/>
          <w:color w:val="000000"/>
          <w:sz w:val="30"/>
          <w:szCs w:val="30"/>
        </w:rPr>
        <w:t xml:space="preserve">  举行“岐黄中医药传承发展奖”颁奖仪式，向获奖者颁发获奖证书、奖牌和奖金，予以表彰奖励。</w:t>
      </w:r>
    </w:p>
    <w:p>
      <w:pPr>
        <w:spacing w:line="560" w:lineRule="exact"/>
        <w:rPr>
          <w:rFonts w:hint="eastAsia" w:ascii="华文仿宋" w:hAnsi="华文仿宋" w:eastAsia="华文仿宋"/>
          <w:color w:val="000000"/>
          <w:sz w:val="30"/>
          <w:szCs w:val="30"/>
        </w:rPr>
      </w:pPr>
    </w:p>
    <w:p>
      <w:pPr>
        <w:spacing w:line="560" w:lineRule="exact"/>
        <w:ind w:firstLine="3915" w:firstLineChars="1300"/>
        <w:rPr>
          <w:rFonts w:hint="eastAsia" w:ascii="华文仿宋" w:hAnsi="华文仿宋" w:eastAsia="华文仿宋"/>
          <w:b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附  则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第九条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 xml:space="preserve">  “岐黄中医药传承发展奖”评审严格坚持标准，并结合实际情况而定。确无适当人选，奖项可空缺。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第十条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 xml:space="preserve">  推荐书填报内容及提供的证明材料必须实事求是，严肃认真，知识产权明晰。如发现弄虚作假，经查明属实，“岐黄中医药传承发展奖”工作委员会有权撤消其奖励，收回证书、奖牌和奖金，并向有关单位通报。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第十一条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 xml:space="preserve">  参与评选活动的评审专家及工作人员应严格遵守评审纪律，对推荐材料和评选过程严格保密。在评选结果未公布前，不得泄漏有关情况。如有违反，经“岐黄中医药传承发展奖”工作委员会调查核实后，将予以严肃处理。</w:t>
      </w:r>
    </w:p>
    <w:p>
      <w:pPr>
        <w:spacing w:line="560" w:lineRule="exact"/>
        <w:ind w:firstLine="602" w:firstLineChars="200"/>
        <w:rPr>
          <w:rFonts w:hint="eastAsia" w:ascii="华文仿宋" w:hAnsi="华文仿宋" w:eastAsia="华文仿宋"/>
          <w:color w:val="000000"/>
          <w:sz w:val="30"/>
          <w:szCs w:val="30"/>
        </w:rPr>
      </w:pPr>
      <w:r>
        <w:rPr>
          <w:rFonts w:hint="eastAsia" w:ascii="华文仿宋" w:hAnsi="华文仿宋" w:eastAsia="华文仿宋"/>
          <w:b/>
          <w:color w:val="000000"/>
          <w:sz w:val="30"/>
          <w:szCs w:val="30"/>
        </w:rPr>
        <w:t>第十二条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 xml:space="preserve">  本办法自公布之日起施行，由中国中医科学院和北京</w:t>
      </w:r>
      <w:r>
        <w:rPr>
          <w:rFonts w:hint="eastAsia" w:ascii="华文仿宋" w:hAnsi="华文仿宋" w:eastAsia="华文仿宋"/>
          <w:bCs/>
          <w:color w:val="000000"/>
          <w:kern w:val="0"/>
          <w:sz w:val="30"/>
          <w:szCs w:val="30"/>
        </w:rPr>
        <w:t>岐黄中医药文化发展基金会</w:t>
      </w:r>
      <w:r>
        <w:rPr>
          <w:rFonts w:hint="eastAsia" w:ascii="华文仿宋" w:hAnsi="华文仿宋" w:eastAsia="华文仿宋"/>
          <w:color w:val="000000"/>
          <w:sz w:val="30"/>
          <w:szCs w:val="30"/>
        </w:rPr>
        <w:t>负责解释。</w:t>
      </w:r>
    </w:p>
    <w:p>
      <w:pPr>
        <w:spacing w:line="560" w:lineRule="exact"/>
        <w:rPr>
          <w:rFonts w:hint="eastAsia" w:ascii="华文仿宋" w:hAnsi="华文仿宋" w:eastAsia="华文仿宋"/>
          <w:color w:val="000000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724F1"/>
    <w:rsid w:val="5577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2021-01-11T01:56:00Z</dcterms:created>
  <dc:creator>Administrator</dc:creator>
  <cp:lastModifiedBy>Administrator</cp:lastModifiedBy>
  <dcterms:modified xsi:type="dcterms:W3CDTF">2021-01-11T02:01:01Z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