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10"/>
          <w:szCs w:val="10"/>
          <w:shd w:val="clear" w:fill="FFFFFF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shd w:val="clear" w:fill="FFFFFF"/>
        </w:rPr>
        <w:t>关于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shd w:val="clear" w:fill="FFFFFF"/>
          <w:lang w:val="en-US" w:eastAsia="zh-CN"/>
        </w:rPr>
        <w:t>组织申报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shd w:val="clear" w:fill="FFFFFF"/>
        </w:rPr>
        <w:t>2021年度中华中医药学会科学技术奖的通知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10"/>
          <w:szCs w:val="1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各科室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fill="FFFFFF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textAlignment w:val="auto"/>
        <w:rPr>
          <w:color w:va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val="en-US" w:eastAsia="zh-CN"/>
        </w:rPr>
        <w:t>根据中会科技发〔2020〕5号文件，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2021年度中华中医药学会科学技术奖推荐工作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val="en-US" w:eastAsia="zh-CN"/>
        </w:rPr>
        <w:t>已启动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，现将有关事宜通知如下（政策研究奖、学术著作奖、中青年创新人才及优秀管理人才奖和岐黄国际奖等子奖项通知另发）：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3" w:firstLineChars="200"/>
        <w:textAlignment w:val="auto"/>
        <w:rPr>
          <w:b/>
          <w:bCs/>
          <w:color w:val="auto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fill="FFFFFF"/>
        </w:rPr>
        <w:t>一、项目完成时间要求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textAlignment w:val="auto"/>
        <w:rPr>
          <w:color w:va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自然科学类项目提供的主要论文论著应当于2018年12月31日前公开发表，技术发明类和科技进步类项目应当于2018年12月31日前完成整体技术应用（国家或省部级计划立项的项目以验收结题的时间为准）。科普作品（暂只评科普著作）应是2000年以后公开出版发行两年以上的作品（即公开出版发行日期为2000年1月1日至2018年12月31日）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fill="FFFFFF"/>
        </w:rPr>
        <w:t>二、推荐渠道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textAlignment w:val="auto"/>
        <w:rPr>
          <w:rFonts w:hint="default" w:ascii="仿宋" w:hAnsi="仿宋" w:eastAsia="仿宋" w:cs="仿宋"/>
          <w:b/>
          <w:bCs/>
          <w:color w:val="FF000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（一）地方推荐须经各省、自治区、直辖市及计划单列市中医药学会按分配名额，统一报送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val="en-US" w:eastAsia="zh-CN"/>
        </w:rPr>
        <w:t>中华中医药学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会。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shd w:val="clear" w:fill="FFFFFF"/>
          <w:lang w:val="en-US" w:eastAsia="zh-CN"/>
        </w:rPr>
        <w:t>我院一般通过江西省中医药学会推荐申报。如有其他推荐渠道，也可从其他推荐渠道推荐。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textAlignment w:val="auto"/>
        <w:rPr>
          <w:color w:va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（二）专科分会推荐项目由各专科分会审核(主任委员签字)，按分配名额，统一报送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val="en-US" w:eastAsia="zh-CN"/>
        </w:rPr>
        <w:t>中华中医药学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会。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textAlignment w:val="auto"/>
        <w:rPr>
          <w:color w:va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（三）中国人民解放军系统推荐项目须经中国人民解放军中医药学会审核，按分配名额，统一报送我会。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textAlignment w:val="auto"/>
        <w:rPr>
          <w:color w:va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（四）国家卫生健康委员会、国家中医药管理局及有关部委局直属单位推荐的项目，按分配名额报送我会。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textAlignment w:val="auto"/>
        <w:rPr>
          <w:rFonts w:hint="eastAsia" w:eastAsia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（五）中国针灸学会、中国中西医结合学会、中国民族医药学会、中国中药协会等相关学会可按分配名额，统一报送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val="en-US" w:eastAsia="zh-CN"/>
        </w:rPr>
        <w:t>中华中医药学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会。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textAlignment w:val="auto"/>
        <w:rPr>
          <w:color w:va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（六）中国科学院院士、中国工程院院士3位以上（含3位）推荐的项目可直接报送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val="en-US" w:eastAsia="zh-CN"/>
        </w:rPr>
        <w:t>中华中医药学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会。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3" w:firstLineChars="200"/>
        <w:textAlignment w:val="auto"/>
        <w:rPr>
          <w:color w:val="auto"/>
        </w:rPr>
      </w:pPr>
      <w:r>
        <w:rPr>
          <w:rStyle w:val="5"/>
          <w:rFonts w:hint="eastAsia" w:ascii="仿宋" w:hAnsi="仿宋" w:eastAsia="仿宋" w:cs="仿宋"/>
          <w:b/>
          <w:color w:val="auto"/>
          <w:sz w:val="32"/>
          <w:szCs w:val="32"/>
          <w:shd w:val="clear" w:fill="FFFFFF"/>
        </w:rPr>
        <w:t>特别说明：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（1）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val="en-US" w:eastAsia="zh-CN"/>
        </w:rPr>
        <w:t>江西省中医药学会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确定推荐项目后,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val="en-US" w:eastAsia="zh-CN"/>
        </w:rPr>
        <w:t>会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登录评审系统向申报人发送身份验证码</w:t>
      </w:r>
      <w:r>
        <w:rPr>
          <w:rFonts w:hint="eastAsia" w:ascii="仿宋" w:hAnsi="仿宋" w:eastAsia="仿宋" w:cs="仿宋"/>
          <w:color w:val="FF000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color w:val="FF0000"/>
          <w:sz w:val="32"/>
          <w:szCs w:val="32"/>
          <w:shd w:val="clear" w:fill="FFFFFF"/>
          <w:lang w:val="en-US" w:eastAsia="zh-CN"/>
        </w:rPr>
        <w:t>一般会以手机短信的方式发送，故项目负责人联系方式请留手机号）</w:t>
      </w:r>
      <w:r>
        <w:rPr>
          <w:rFonts w:hint="eastAsia" w:ascii="仿宋" w:hAnsi="仿宋" w:eastAsia="仿宋" w:cs="仿宋"/>
          <w:color w:val="FF0000"/>
          <w:sz w:val="32"/>
          <w:szCs w:val="32"/>
          <w:shd w:val="clear" w:fill="FFFFFF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填写材料；（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）院士推荐项目用户名、密码请与中华中医药学会科技评审部联系。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3" w:firstLineChars="200"/>
        <w:textAlignment w:val="auto"/>
        <w:rPr>
          <w:color w:val="auto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fill="FFFFFF"/>
        </w:rPr>
        <w:t>三、申报项目及材料要求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textAlignment w:val="auto"/>
        <w:rPr>
          <w:color w:va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（一）项目要求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textAlignment w:val="auto"/>
        <w:rPr>
          <w:color w:va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1.已获得各省、自治区、直辖市人民政府奖三等奖（含）以上的成果；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textAlignment w:val="auto"/>
        <w:rPr>
          <w:color w:va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2.已获得各省、自治区、直辖市中医药学会及中央部委、局直属单位二等奖（含）以上的获奖成果；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textAlignment w:val="auto"/>
        <w:rPr>
          <w:color w:va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3.未获得过奖励的项目，可采用五位同专业专家（具有正高职称）推荐方式，通过相应的推荐部门，按名额申报。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textAlignment w:val="auto"/>
        <w:rPr>
          <w:color w:va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（二）提名书填写要求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640" w:firstLineChars="200"/>
        <w:textAlignment w:val="auto"/>
        <w:rPr>
          <w:color w:va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提名书是中华中医药学会科学技术奖评审的主要依据，请申报人按要求认真填写，重点突出项目的重要科学发现、主要技术发明或者科技创新内容。所提交的提名书电子版和书面版应保持一致。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textAlignment w:val="auto"/>
        <w:rPr>
          <w:color w:va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（三）书面材料报送要求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textAlignment w:val="auto"/>
        <w:rPr>
          <w:color w:va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“书面材料”指：（1）推荐单位（院士）出具的推荐函原件1份，内容应包括推荐项目如何产生、公示情况、项目数量及基本信息（为避免重复性工作，请与其他子奖项合出1个推荐函）；（2）《接受奖励确认书》原件1份；（3）系统导出提名书原始件1套，其中提名书主件与主要附件、结题验收报告、查新咨询报告书等装订成册；（4）科普类项目需附2套科普作品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textAlignment w:val="auto"/>
        <w:rPr>
          <w:color w:va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（四）有以下情况的推荐项目，应提交相应的书面报告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textAlignment w:val="auto"/>
        <w:rPr>
          <w:color w:va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1.在《项目名称可否公布》一栏如选“否”的推荐项目</w:t>
      </w:r>
      <w:r>
        <w:rPr>
          <w:rFonts w:hint="eastAsia" w:ascii="仿宋" w:hAnsi="仿宋" w:eastAsia="仿宋" w:cs="仿宋"/>
          <w:color w:val="FF000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color w:val="FF0000"/>
          <w:sz w:val="32"/>
          <w:szCs w:val="32"/>
          <w:shd w:val="clear" w:fill="FFFFFF"/>
          <w:lang w:val="en-US" w:eastAsia="zh-CN"/>
        </w:rPr>
        <w:t>一般选“是”，保密项目除外）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，应在送书面提名书时，提交推荐单位的报告；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textAlignment w:val="auto"/>
        <w:rPr>
          <w:color w:va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2.完成人本人不能签名的，应提交纸质说明；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textAlignment w:val="auto"/>
        <w:rPr>
          <w:color w:va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3.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val="en-US" w:eastAsia="zh-CN"/>
        </w:rPr>
        <w:t>项目负责人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对推荐项目的评审专家有回避要求的，应提交专家回避报告，详细说明提请回避的理由，并填写“回避专家申请表”。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3" w:firstLineChars="200"/>
        <w:textAlignment w:val="auto"/>
        <w:rPr>
          <w:b/>
          <w:bCs/>
          <w:color w:val="auto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fill="FFFFFF"/>
        </w:rPr>
        <w:t>四、注意事项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textAlignment w:val="auto"/>
        <w:rPr>
          <w:color w:va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（一）推荐项目不得同时推荐国家科学技术奖和其他同级、同类奖励。已获国家科学技术奖和其他同级、同类奖励的项目不得重复推荐。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textAlignment w:val="auto"/>
        <w:rPr>
          <w:color w:va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（二）项目存在异议在未解决之前，不得申报。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textAlignment w:val="auto"/>
        <w:rPr>
          <w:color w:va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（三）经评定未授奖的项目在此后的研究开发活动中获得新的实质性进展，并符合奖励办法及细则有关规定条件的，可以按照规定的程序重新推荐；连续两年参加评审未予授奖的，如再次推荐须隔年进行。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textAlignment w:val="auto"/>
        <w:rPr>
          <w:color w:va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（四）同一人同一年度只能作为一个推荐项目的完成人参加评审（包括政策研究奖、学术著作奖、中青年创新人才及优秀管理人才奖和岐黄国际奖等全部子奖项）。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textAlignment w:val="auto"/>
        <w:rPr>
          <w:color w:va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（五）查新报告出具时间须在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shd w:val="clear" w:fill="FFFFFF"/>
        </w:rPr>
        <w:t>2020年1月1日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之后。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textAlignment w:val="auto"/>
        <w:rPr>
          <w:color w:va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（六）系统网址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shd w:val="clear" w:fill="FFFFFF"/>
          <w:lang w:val="en-US" w:eastAsia="zh-CN"/>
        </w:rPr>
        <w:t>h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shd w:val="clear" w:fill="FFFFFF"/>
        </w:rPr>
        <w:t>ttp://www.cacm.org.cn/saes-index/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，或登录学会官网（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shd w:val="clear" w:fill="FFFFFF"/>
          <w:lang w:val="en-US" w:eastAsia="zh-CN"/>
        </w:rPr>
        <w:fldChar w:fldCharType="begin"/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shd w:val="clear" w:fill="FFFFFF"/>
          <w:lang w:val="en-US" w:eastAsia="zh-CN"/>
        </w:rPr>
        <w:instrText xml:space="preserve"> HYPERLINK "http://www.cacm.org.cn/" </w:instrTex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shd w:val="clear" w:fill="FFFFFF"/>
          <w:lang w:val="en-US" w:eastAsia="zh-CN"/>
        </w:rPr>
        <w:fldChar w:fldCharType="separate"/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shd w:val="clear" w:fill="FFFFFF"/>
          <w:lang w:val="en-US" w:eastAsia="zh-CN"/>
        </w:rPr>
        <w:t>www.cacm.org.cn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shd w:val="clear" w:fill="FFFFFF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）点击系统入口。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textAlignment w:val="auto"/>
        <w:rPr>
          <w:color w:va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（七）不符合申报要求以及逾期申报的项目，一律不予受理。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textAlignment w:val="auto"/>
        <w:rPr>
          <w:rFonts w:hint="default" w:eastAsia="仿宋"/>
          <w:b/>
          <w:bCs/>
          <w:color w:val="FF000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（八）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val="en-US" w:eastAsia="zh-CN"/>
        </w:rPr>
        <w:t>申报截止时间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fill="FFFFFF"/>
          <w:lang w:val="en-US" w:eastAsia="zh-CN"/>
        </w:rPr>
        <w:t>1.请有意向申报奖励的项目负责人将拟申报奖励名称、类别、完成人、完成单位、手机号等基本信息于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shd w:val="clear" w:fill="FFFFFF"/>
          <w:lang w:val="en-US" w:eastAsia="zh-CN"/>
        </w:rPr>
        <w:t>2021年1月25日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fill="FFFFFF"/>
          <w:lang w:val="en-US" w:eastAsia="zh-CN"/>
        </w:rPr>
        <w:t>前报至科研科。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fill="FFFFFF"/>
          <w:lang w:val="en-US" w:eastAsia="zh-CN"/>
        </w:rPr>
        <w:t>2.由于省内分配名额有限，江西省中医药学会将提前对拟申报奖励的项目组织专家评审，以确定最终推荐项目。故请有关项目负责人于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shd w:val="clear" w:fill="FFFFFF"/>
          <w:lang w:val="en-US" w:eastAsia="zh-CN"/>
        </w:rPr>
        <w:t>2021年2月5日前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fill="FFFFFF"/>
          <w:lang w:val="en-US" w:eastAsia="zh-CN"/>
        </w:rPr>
        <w:t>将申报材料电子版发至科研科（纸质版视情况另行通知）。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textAlignment w:val="auto"/>
        <w:rPr>
          <w:color w:va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val="en-US" w:eastAsia="zh-CN"/>
        </w:rPr>
        <w:t>3.经省中医药学会获准推荐的项目需在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shd w:val="clear" w:fill="FFFFFF"/>
          <w:lang w:val="en-US" w:eastAsia="zh-CN"/>
        </w:rPr>
        <w:t>2021年2月24日前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val="en-US" w:eastAsia="zh-CN"/>
        </w:rPr>
        <w:t>完成系统填报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，书面材料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val="en-US" w:eastAsia="zh-CN"/>
        </w:rPr>
        <w:t>经省中医药学会推荐盖章后于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shd w:val="clear" w:fill="FFFFFF"/>
          <w:lang w:val="en-US" w:eastAsia="zh-CN"/>
        </w:rPr>
        <w:t>2021年2月26日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val="en-US" w:eastAsia="zh-CN"/>
        </w:rPr>
        <w:t>报送至中华中医药学会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3" w:firstLineChars="200"/>
        <w:textAlignment w:val="auto"/>
        <w:rPr>
          <w:b/>
          <w:bCs/>
          <w:color w:val="auto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fill="FFFFFF"/>
        </w:rPr>
        <w:t>五、联系方式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val="en-US" w:eastAsia="zh-CN"/>
        </w:rPr>
        <w:t>联系人：曾娟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val="en-US" w:eastAsia="zh-CN"/>
        </w:rPr>
        <w:t>联系电话：86360223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val="en-US" w:eastAsia="zh-CN"/>
        </w:rPr>
        <w:t>邮箱：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val="en-US" w:eastAsia="zh-CN"/>
        </w:rPr>
        <w:instrText xml:space="preserve"> HYPERLINK "mailto:53852750@qq.com" </w:instrTex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val="en-US" w:eastAsia="zh-CN"/>
        </w:rPr>
        <w:fldChar w:fldCharType="separate"/>
      </w:r>
      <w:r>
        <w:rPr>
          <w:rStyle w:val="8"/>
          <w:rFonts w:hint="eastAsia" w:ascii="仿宋" w:hAnsi="仿宋" w:eastAsia="仿宋" w:cs="仿宋"/>
          <w:color w:val="auto"/>
          <w:sz w:val="32"/>
          <w:szCs w:val="32"/>
          <w:shd w:val="clear" w:fill="FFFFFF"/>
          <w:lang w:val="en-US" w:eastAsia="zh-CN"/>
        </w:rPr>
        <w:t>zyykyk@126.com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val="en-US" w:eastAsia="zh-CN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 xml:space="preserve">系统技术支持：周莉莉 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drawing>
          <wp:inline distT="0" distB="0" distL="114300" distR="114300">
            <wp:extent cx="400050" cy="400050"/>
            <wp:effectExtent l="0" t="0" r="11430" b="1143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（微信扫描二维）           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2880" w:firstLineChars="900"/>
        <w:textAlignment w:val="auto"/>
        <w:rPr>
          <w:color w:va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姜海洋 18910947296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textAlignment w:val="auto"/>
        <w:rPr>
          <w:color w:va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textAlignment w:val="auto"/>
        <w:rPr>
          <w:color w:va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附件：1.《中华中医药学会科学技术奖提名书》（科学技术进步类、自然科学类、技术发明类）；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textAlignment w:val="auto"/>
        <w:rPr>
          <w:color w:va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         2.《回避专家申请表》；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textAlignment w:val="auto"/>
        <w:rPr>
          <w:color w:va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         3.《接受奖励确认书》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         4.《中华中医药学会科学技术奖奖励办法》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right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fill="FFFFFF"/>
          <w:lang w:val="en-US" w:eastAsia="zh-CN"/>
        </w:rPr>
        <w:t xml:space="preserve">科研科    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right"/>
        <w:textAlignment w:val="auto"/>
        <w:rPr>
          <w:b/>
          <w:bCs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fill="FFFFFF"/>
        </w:rPr>
        <w:t>02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fill="FFFFFF"/>
        </w:rPr>
        <w:t>年1月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fill="FFFFFF"/>
          <w:lang w:val="en-US" w:eastAsia="zh-CN"/>
        </w:rPr>
        <w:t>20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395DC6"/>
    <w:rsid w:val="2239316C"/>
    <w:rsid w:val="34E64ED3"/>
    <w:rsid w:val="38B71060"/>
    <w:rsid w:val="519F0DF2"/>
    <w:rsid w:val="6039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rFonts w:ascii="Arial" w:hAnsi="Arial" w:cs="Arial"/>
      <w:color w:val="666666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qFormat/>
    <w:uiPriority w:val="0"/>
    <w:rPr>
      <w:rFonts w:hint="default" w:ascii="Arial" w:hAnsi="Arial" w:cs="Arial"/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2021-01-15T09:27:00Z</dcterms:created>
  <dc:creator>小企鹅</dc:creator>
  <cp:lastModifiedBy>思维</cp:lastModifiedBy>
  <dcterms:modified xsi:type="dcterms:W3CDTF">2021-01-20T08:34:41Z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